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733" w:rsidRPr="00A540B2" w:rsidRDefault="00233733" w:rsidP="00233733">
      <w:pPr>
        <w:spacing w:line="276" w:lineRule="auto"/>
        <w:jc w:val="center"/>
        <w:rPr>
          <w:rFonts w:ascii="Arial" w:hAnsi="Arial" w:cs="Arial"/>
          <w:b/>
          <w:bCs/>
          <w:sz w:val="32"/>
          <w:szCs w:val="32"/>
        </w:rPr>
      </w:pPr>
      <w:r>
        <w:rPr>
          <w:rFonts w:ascii="Arial" w:hAnsi="Arial" w:cs="Arial"/>
          <w:b/>
          <w:bCs/>
          <w:sz w:val="32"/>
          <w:szCs w:val="32"/>
        </w:rPr>
        <w:t>Zmluva č. 1/2021</w:t>
      </w:r>
    </w:p>
    <w:p w:rsidR="00233733" w:rsidRPr="00A540B2" w:rsidRDefault="00233733" w:rsidP="00233733">
      <w:pPr>
        <w:spacing w:line="276" w:lineRule="auto"/>
        <w:jc w:val="center"/>
        <w:rPr>
          <w:rFonts w:ascii="Arial" w:hAnsi="Arial" w:cs="Arial"/>
          <w:b/>
          <w:bCs/>
          <w:sz w:val="32"/>
          <w:szCs w:val="32"/>
        </w:rPr>
      </w:pPr>
      <w:r w:rsidRPr="00A540B2">
        <w:rPr>
          <w:rFonts w:ascii="Arial" w:hAnsi="Arial" w:cs="Arial"/>
          <w:b/>
          <w:bCs/>
          <w:sz w:val="32"/>
          <w:szCs w:val="32"/>
        </w:rPr>
        <w:t>o nájme nebytového priestoru</w:t>
      </w:r>
    </w:p>
    <w:p w:rsidR="00233733" w:rsidRPr="00A540B2" w:rsidRDefault="00233733" w:rsidP="00233733">
      <w:pPr>
        <w:spacing w:line="276" w:lineRule="auto"/>
        <w:jc w:val="center"/>
        <w:rPr>
          <w:rFonts w:ascii="Arial" w:hAnsi="Arial" w:cs="Arial"/>
          <w:b/>
          <w:bCs/>
          <w:sz w:val="22"/>
          <w:szCs w:val="22"/>
        </w:rPr>
      </w:pPr>
    </w:p>
    <w:p w:rsidR="00233733" w:rsidRPr="00A540B2" w:rsidRDefault="00233733" w:rsidP="00233733">
      <w:pPr>
        <w:spacing w:line="276" w:lineRule="auto"/>
        <w:jc w:val="center"/>
        <w:rPr>
          <w:rFonts w:ascii="Arial" w:hAnsi="Arial" w:cs="Arial"/>
          <w:b/>
          <w:bCs/>
          <w:sz w:val="22"/>
          <w:szCs w:val="22"/>
        </w:rPr>
      </w:pPr>
    </w:p>
    <w:p w:rsidR="00233733" w:rsidRPr="00A540B2" w:rsidRDefault="00233733" w:rsidP="00233733">
      <w:pPr>
        <w:jc w:val="both"/>
        <w:rPr>
          <w:rFonts w:ascii="Arial" w:hAnsi="Arial" w:cs="Arial"/>
          <w:sz w:val="22"/>
          <w:szCs w:val="22"/>
        </w:rPr>
      </w:pPr>
      <w:r w:rsidRPr="00A540B2">
        <w:rPr>
          <w:rFonts w:ascii="Arial" w:hAnsi="Arial" w:cs="Arial"/>
          <w:sz w:val="22"/>
          <w:szCs w:val="22"/>
        </w:rPr>
        <w:t>uzatvorená v zmysle príslušných ustanovení uzatvorená v zmysle ustanovení zákona č. 116/1990 Zb. o nájme a podnájme</w:t>
      </w:r>
      <w:r>
        <w:rPr>
          <w:rFonts w:ascii="Arial" w:hAnsi="Arial" w:cs="Arial"/>
          <w:sz w:val="22"/>
          <w:szCs w:val="22"/>
        </w:rPr>
        <w:t xml:space="preserve"> nebytových priestorov v </w:t>
      </w:r>
      <w:r w:rsidRPr="00A540B2">
        <w:rPr>
          <w:rFonts w:ascii="Arial" w:hAnsi="Arial" w:cs="Arial"/>
          <w:sz w:val="22"/>
          <w:szCs w:val="22"/>
        </w:rPr>
        <w:t>znení</w:t>
      </w:r>
      <w:r>
        <w:rPr>
          <w:rFonts w:ascii="Arial" w:hAnsi="Arial" w:cs="Arial"/>
          <w:sz w:val="22"/>
          <w:szCs w:val="22"/>
        </w:rPr>
        <w:t xml:space="preserve"> neskorších predpisov</w:t>
      </w:r>
      <w:r w:rsidRPr="00A540B2">
        <w:rPr>
          <w:rFonts w:ascii="Arial" w:hAnsi="Arial" w:cs="Arial"/>
          <w:sz w:val="22"/>
          <w:szCs w:val="22"/>
        </w:rPr>
        <w:t>, zákona č. 1</w:t>
      </w:r>
      <w:r>
        <w:rPr>
          <w:rFonts w:ascii="Arial" w:hAnsi="Arial" w:cs="Arial"/>
          <w:sz w:val="22"/>
          <w:szCs w:val="22"/>
        </w:rPr>
        <w:t>8/1996 Z. z. o cenách v </w:t>
      </w:r>
      <w:r w:rsidRPr="00A540B2">
        <w:rPr>
          <w:rFonts w:ascii="Arial" w:hAnsi="Arial" w:cs="Arial"/>
          <w:sz w:val="22"/>
          <w:szCs w:val="22"/>
        </w:rPr>
        <w:t>znení</w:t>
      </w:r>
      <w:r>
        <w:rPr>
          <w:rFonts w:ascii="Arial" w:hAnsi="Arial" w:cs="Arial"/>
          <w:sz w:val="22"/>
          <w:szCs w:val="22"/>
        </w:rPr>
        <w:t xml:space="preserve"> neskorších </w:t>
      </w:r>
      <w:proofErr w:type="spellStart"/>
      <w:r>
        <w:rPr>
          <w:rFonts w:ascii="Arial" w:hAnsi="Arial" w:cs="Arial"/>
          <w:sz w:val="22"/>
          <w:szCs w:val="22"/>
        </w:rPr>
        <w:t>predpiso</w:t>
      </w:r>
      <w:proofErr w:type="spellEnd"/>
      <w:r w:rsidRPr="00A540B2">
        <w:rPr>
          <w:rFonts w:ascii="Arial" w:hAnsi="Arial" w:cs="Arial"/>
          <w:sz w:val="22"/>
          <w:szCs w:val="22"/>
        </w:rPr>
        <w:t>, zákona č. 446/2001 Z. z. o majetku vyšších územných celkov v platnom znení a ďalších právnych predpisov</w:t>
      </w:r>
    </w:p>
    <w:p w:rsidR="00233733" w:rsidRPr="00A540B2" w:rsidRDefault="00233733" w:rsidP="00233733">
      <w:pPr>
        <w:spacing w:line="276" w:lineRule="auto"/>
        <w:ind w:left="540" w:hanging="540"/>
        <w:jc w:val="both"/>
        <w:rPr>
          <w:rFonts w:ascii="Arial" w:hAnsi="Arial" w:cs="Arial"/>
          <w:sz w:val="22"/>
          <w:szCs w:val="22"/>
        </w:rPr>
      </w:pPr>
    </w:p>
    <w:p w:rsidR="00233733" w:rsidRPr="00A540B2" w:rsidRDefault="00233733" w:rsidP="00233733">
      <w:pPr>
        <w:spacing w:line="276" w:lineRule="auto"/>
        <w:ind w:left="540" w:hanging="540"/>
        <w:jc w:val="both"/>
        <w:rPr>
          <w:rFonts w:ascii="Arial" w:hAnsi="Arial" w:cs="Arial"/>
          <w:sz w:val="22"/>
          <w:szCs w:val="22"/>
        </w:rPr>
      </w:pPr>
    </w:p>
    <w:p w:rsidR="00233733" w:rsidRPr="00A540B2" w:rsidRDefault="00233733" w:rsidP="00233733">
      <w:pPr>
        <w:spacing w:line="276" w:lineRule="auto"/>
        <w:jc w:val="center"/>
        <w:rPr>
          <w:rFonts w:ascii="Arial" w:hAnsi="Arial" w:cs="Arial"/>
          <w:b/>
          <w:bCs/>
          <w:sz w:val="28"/>
          <w:szCs w:val="28"/>
        </w:rPr>
      </w:pPr>
      <w:r w:rsidRPr="00A540B2">
        <w:rPr>
          <w:rFonts w:ascii="Arial" w:hAnsi="Arial" w:cs="Arial"/>
          <w:b/>
          <w:bCs/>
          <w:sz w:val="28"/>
          <w:szCs w:val="28"/>
        </w:rPr>
        <w:t>Čl. I.</w:t>
      </w:r>
    </w:p>
    <w:p w:rsidR="00233733" w:rsidRPr="00A540B2" w:rsidRDefault="00233733" w:rsidP="00233733">
      <w:pPr>
        <w:pStyle w:val="Nadpis1"/>
        <w:spacing w:line="276" w:lineRule="auto"/>
        <w:rPr>
          <w:rFonts w:cs="Arial"/>
          <w:b/>
          <w:bCs/>
          <w:sz w:val="22"/>
          <w:szCs w:val="22"/>
        </w:rPr>
      </w:pPr>
      <w:r w:rsidRPr="00A540B2">
        <w:rPr>
          <w:rFonts w:cs="Arial"/>
          <w:b/>
          <w:bCs/>
          <w:szCs w:val="28"/>
        </w:rPr>
        <w:t>Zmluvné strany</w:t>
      </w:r>
    </w:p>
    <w:p w:rsidR="00233733" w:rsidRPr="00A540B2" w:rsidRDefault="00233733" w:rsidP="00233733">
      <w:pPr>
        <w:spacing w:line="276" w:lineRule="auto"/>
        <w:rPr>
          <w:rFonts w:ascii="Arial" w:hAnsi="Arial" w:cs="Arial"/>
          <w:sz w:val="22"/>
          <w:szCs w:val="22"/>
          <w:lang w:eastAsia="cs-CZ"/>
        </w:rPr>
      </w:pPr>
    </w:p>
    <w:p w:rsidR="00233733" w:rsidRPr="00A540B2" w:rsidRDefault="00233733" w:rsidP="00233733">
      <w:pPr>
        <w:spacing w:line="276" w:lineRule="auto"/>
        <w:jc w:val="center"/>
        <w:rPr>
          <w:rFonts w:ascii="Arial" w:hAnsi="Arial" w:cs="Arial"/>
          <w:sz w:val="22"/>
          <w:szCs w:val="22"/>
        </w:rPr>
      </w:pPr>
    </w:p>
    <w:p w:rsidR="00233733" w:rsidRPr="00A540B2" w:rsidRDefault="00233733" w:rsidP="00233733">
      <w:pPr>
        <w:tabs>
          <w:tab w:val="left" w:pos="2700"/>
          <w:tab w:val="left" w:pos="4860"/>
        </w:tabs>
        <w:spacing w:line="276" w:lineRule="auto"/>
        <w:rPr>
          <w:rFonts w:ascii="Arial" w:hAnsi="Arial" w:cs="Arial"/>
          <w:b/>
          <w:bCs/>
          <w:sz w:val="22"/>
          <w:szCs w:val="22"/>
        </w:rPr>
      </w:pPr>
      <w:r w:rsidRPr="00A540B2">
        <w:rPr>
          <w:rFonts w:ascii="Arial" w:hAnsi="Arial" w:cs="Arial"/>
          <w:b/>
          <w:bCs/>
          <w:sz w:val="22"/>
          <w:szCs w:val="22"/>
        </w:rPr>
        <w:t xml:space="preserve">Prenajímateľ: </w:t>
      </w:r>
    </w:p>
    <w:p w:rsidR="00233733" w:rsidRPr="00A540B2" w:rsidRDefault="00233733" w:rsidP="00233733">
      <w:pPr>
        <w:tabs>
          <w:tab w:val="left" w:pos="0"/>
        </w:tabs>
        <w:spacing w:line="276" w:lineRule="auto"/>
        <w:rPr>
          <w:rFonts w:ascii="Arial" w:hAnsi="Arial" w:cs="Arial"/>
          <w:sz w:val="22"/>
          <w:szCs w:val="22"/>
        </w:rPr>
      </w:pPr>
      <w:r w:rsidRPr="00A540B2">
        <w:rPr>
          <w:rFonts w:ascii="Arial" w:hAnsi="Arial" w:cs="Arial"/>
          <w:sz w:val="22"/>
          <w:szCs w:val="22"/>
        </w:rPr>
        <w:t xml:space="preserve">Názov: </w:t>
      </w:r>
      <w:r w:rsidRPr="00A540B2">
        <w:rPr>
          <w:rFonts w:ascii="Arial" w:hAnsi="Arial" w:cs="Arial"/>
          <w:sz w:val="22"/>
          <w:szCs w:val="22"/>
        </w:rPr>
        <w:tab/>
        <w:t>Stredná odborná škola vinársko-ovocinárska</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 xml:space="preserve">Sídlo: </w:t>
      </w:r>
      <w:r w:rsidRPr="00A540B2">
        <w:rPr>
          <w:rFonts w:ascii="Arial" w:hAnsi="Arial" w:cs="Arial"/>
          <w:sz w:val="22"/>
          <w:szCs w:val="22"/>
        </w:rPr>
        <w:tab/>
      </w:r>
      <w:r w:rsidRPr="00A540B2">
        <w:rPr>
          <w:rFonts w:ascii="Arial" w:hAnsi="Arial" w:cs="Arial"/>
          <w:sz w:val="22"/>
          <w:szCs w:val="22"/>
        </w:rPr>
        <w:tab/>
        <w:t xml:space="preserve">Kostolná 3, 900 01 Modra     </w:t>
      </w:r>
      <w:r w:rsidRPr="00A540B2">
        <w:rPr>
          <w:rFonts w:ascii="Arial" w:hAnsi="Arial" w:cs="Arial"/>
          <w:sz w:val="22"/>
          <w:szCs w:val="22"/>
        </w:rPr>
        <w:tab/>
        <w:t xml:space="preserve"> </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 xml:space="preserve">IČO: </w:t>
      </w:r>
      <w:r w:rsidRPr="00A540B2">
        <w:rPr>
          <w:rFonts w:ascii="Arial" w:hAnsi="Arial" w:cs="Arial"/>
          <w:sz w:val="22"/>
          <w:szCs w:val="22"/>
        </w:rPr>
        <w:tab/>
      </w:r>
      <w:r w:rsidRPr="00A540B2">
        <w:rPr>
          <w:rFonts w:ascii="Arial" w:hAnsi="Arial" w:cs="Arial"/>
          <w:sz w:val="22"/>
          <w:szCs w:val="22"/>
        </w:rPr>
        <w:tab/>
        <w:t>00162311</w:t>
      </w:r>
    </w:p>
    <w:p w:rsidR="00233733" w:rsidRPr="00A540B2" w:rsidRDefault="00233733" w:rsidP="00233733">
      <w:pPr>
        <w:tabs>
          <w:tab w:val="left" w:pos="0"/>
        </w:tabs>
        <w:spacing w:line="276" w:lineRule="auto"/>
        <w:rPr>
          <w:rFonts w:ascii="Arial" w:hAnsi="Arial" w:cs="Arial"/>
          <w:sz w:val="22"/>
          <w:szCs w:val="22"/>
        </w:rPr>
      </w:pPr>
      <w:r w:rsidRPr="00A540B2">
        <w:rPr>
          <w:rFonts w:ascii="Arial" w:hAnsi="Arial" w:cs="Arial"/>
          <w:sz w:val="22"/>
          <w:szCs w:val="22"/>
        </w:rPr>
        <w:t xml:space="preserve">Zastúpený: </w:t>
      </w:r>
      <w:r w:rsidRPr="00A540B2">
        <w:rPr>
          <w:rFonts w:ascii="Arial" w:hAnsi="Arial" w:cs="Arial"/>
          <w:sz w:val="22"/>
          <w:szCs w:val="22"/>
        </w:rPr>
        <w:tab/>
        <w:t xml:space="preserve">Ing. Monika Kisová – riaditeľka školy  </w:t>
      </w:r>
    </w:p>
    <w:p w:rsidR="00233733" w:rsidRPr="00A540B2" w:rsidRDefault="00233733" w:rsidP="00233733">
      <w:pPr>
        <w:tabs>
          <w:tab w:val="left" w:pos="0"/>
        </w:tabs>
        <w:spacing w:line="276" w:lineRule="auto"/>
        <w:rPr>
          <w:rFonts w:ascii="Arial" w:hAnsi="Arial" w:cs="Arial"/>
          <w:sz w:val="22"/>
          <w:szCs w:val="22"/>
        </w:rPr>
      </w:pPr>
      <w:r w:rsidRPr="00A540B2">
        <w:rPr>
          <w:rFonts w:ascii="Arial" w:hAnsi="Arial" w:cs="Arial"/>
          <w:sz w:val="22"/>
          <w:szCs w:val="22"/>
        </w:rPr>
        <w:t>(ďalej len „prenajímateľ“)</w:t>
      </w:r>
    </w:p>
    <w:p w:rsidR="00233733" w:rsidRPr="00A540B2" w:rsidRDefault="00233733" w:rsidP="00233733">
      <w:pPr>
        <w:tabs>
          <w:tab w:val="left" w:pos="0"/>
        </w:tabs>
        <w:spacing w:line="276" w:lineRule="auto"/>
        <w:rPr>
          <w:rFonts w:ascii="Arial" w:hAnsi="Arial" w:cs="Arial"/>
          <w:sz w:val="22"/>
          <w:szCs w:val="22"/>
        </w:rPr>
      </w:pPr>
    </w:p>
    <w:p w:rsidR="00233733" w:rsidRPr="00A540B2" w:rsidRDefault="00233733" w:rsidP="00233733">
      <w:pPr>
        <w:tabs>
          <w:tab w:val="left" w:pos="0"/>
        </w:tabs>
        <w:spacing w:line="276" w:lineRule="auto"/>
        <w:rPr>
          <w:rFonts w:ascii="Arial" w:hAnsi="Arial" w:cs="Arial"/>
          <w:sz w:val="22"/>
          <w:szCs w:val="22"/>
        </w:rPr>
      </w:pPr>
    </w:p>
    <w:p w:rsidR="00233733" w:rsidRPr="00A540B2" w:rsidRDefault="00233733" w:rsidP="00233733">
      <w:pPr>
        <w:tabs>
          <w:tab w:val="left" w:pos="0"/>
        </w:tabs>
        <w:spacing w:line="276" w:lineRule="auto"/>
        <w:jc w:val="both"/>
        <w:rPr>
          <w:rFonts w:ascii="Arial" w:hAnsi="Arial" w:cs="Arial"/>
          <w:b/>
          <w:bCs/>
          <w:sz w:val="22"/>
          <w:szCs w:val="22"/>
        </w:rPr>
      </w:pPr>
      <w:r w:rsidRPr="00A540B2">
        <w:rPr>
          <w:rFonts w:ascii="Arial" w:hAnsi="Arial" w:cs="Arial"/>
          <w:b/>
          <w:bCs/>
          <w:sz w:val="22"/>
          <w:szCs w:val="22"/>
        </w:rPr>
        <w:t>So súhlasom zriaďovateľa:</w:t>
      </w:r>
    </w:p>
    <w:p w:rsidR="00233733" w:rsidRPr="00A540B2" w:rsidRDefault="00233733" w:rsidP="00233733">
      <w:pPr>
        <w:tabs>
          <w:tab w:val="left" w:pos="1418"/>
          <w:tab w:val="left" w:pos="4860"/>
        </w:tabs>
        <w:spacing w:line="276" w:lineRule="auto"/>
        <w:jc w:val="both"/>
        <w:rPr>
          <w:rFonts w:ascii="Arial" w:hAnsi="Arial" w:cs="Arial"/>
          <w:sz w:val="22"/>
          <w:szCs w:val="22"/>
        </w:rPr>
      </w:pPr>
      <w:r w:rsidRPr="00A540B2">
        <w:rPr>
          <w:rFonts w:ascii="Arial" w:hAnsi="Arial" w:cs="Arial"/>
          <w:sz w:val="22"/>
          <w:szCs w:val="22"/>
        </w:rPr>
        <w:t>Názov:</w:t>
      </w:r>
      <w:r w:rsidRPr="00A540B2">
        <w:rPr>
          <w:rFonts w:ascii="Arial" w:hAnsi="Arial" w:cs="Arial"/>
          <w:b/>
          <w:bCs/>
          <w:sz w:val="22"/>
          <w:szCs w:val="22"/>
        </w:rPr>
        <w:tab/>
      </w:r>
      <w:r w:rsidRPr="00A540B2">
        <w:rPr>
          <w:rFonts w:ascii="Arial" w:hAnsi="Arial" w:cs="Arial"/>
          <w:sz w:val="22"/>
          <w:szCs w:val="22"/>
        </w:rPr>
        <w:t xml:space="preserve">Bratislavský samosprávny kraj </w:t>
      </w:r>
    </w:p>
    <w:p w:rsidR="00233733" w:rsidRPr="00A540B2" w:rsidRDefault="00233733" w:rsidP="00233733">
      <w:pPr>
        <w:tabs>
          <w:tab w:val="left" w:pos="1418"/>
          <w:tab w:val="left" w:pos="4860"/>
        </w:tabs>
        <w:spacing w:line="276" w:lineRule="auto"/>
        <w:jc w:val="both"/>
        <w:rPr>
          <w:rFonts w:ascii="Arial" w:hAnsi="Arial" w:cs="Arial"/>
          <w:sz w:val="22"/>
          <w:szCs w:val="22"/>
        </w:rPr>
      </w:pPr>
      <w:r w:rsidRPr="00A540B2">
        <w:rPr>
          <w:rFonts w:ascii="Arial" w:hAnsi="Arial" w:cs="Arial"/>
          <w:sz w:val="22"/>
          <w:szCs w:val="22"/>
        </w:rPr>
        <w:t>Sídlo:</w:t>
      </w:r>
      <w:r w:rsidRPr="00A540B2">
        <w:rPr>
          <w:rFonts w:ascii="Arial" w:hAnsi="Arial" w:cs="Arial"/>
          <w:sz w:val="22"/>
          <w:szCs w:val="22"/>
        </w:rPr>
        <w:tab/>
        <w:t>Sabinovská 16, P. O. Box 106, 820 05 Bratislava</w:t>
      </w:r>
    </w:p>
    <w:p w:rsidR="00233733" w:rsidRPr="00A540B2" w:rsidRDefault="00233733" w:rsidP="00233733">
      <w:pPr>
        <w:tabs>
          <w:tab w:val="left" w:pos="1418"/>
          <w:tab w:val="left" w:pos="4860"/>
        </w:tabs>
        <w:spacing w:line="276" w:lineRule="auto"/>
        <w:jc w:val="both"/>
        <w:rPr>
          <w:rFonts w:ascii="Arial" w:hAnsi="Arial" w:cs="Arial"/>
          <w:sz w:val="22"/>
          <w:szCs w:val="22"/>
        </w:rPr>
      </w:pPr>
      <w:r w:rsidRPr="00A540B2">
        <w:rPr>
          <w:rFonts w:ascii="Arial" w:hAnsi="Arial" w:cs="Arial"/>
          <w:sz w:val="22"/>
          <w:szCs w:val="22"/>
        </w:rPr>
        <w:t>IČO:</w:t>
      </w:r>
      <w:r w:rsidRPr="00A540B2">
        <w:rPr>
          <w:rFonts w:ascii="Arial" w:hAnsi="Arial" w:cs="Arial"/>
          <w:sz w:val="22"/>
          <w:szCs w:val="22"/>
        </w:rPr>
        <w:tab/>
        <w:t>36063606</w:t>
      </w:r>
    </w:p>
    <w:p w:rsidR="00233733" w:rsidRPr="00A540B2" w:rsidRDefault="00233733" w:rsidP="00233733">
      <w:pPr>
        <w:tabs>
          <w:tab w:val="left" w:pos="1418"/>
          <w:tab w:val="left" w:pos="4860"/>
        </w:tabs>
        <w:spacing w:line="276" w:lineRule="auto"/>
        <w:jc w:val="both"/>
        <w:rPr>
          <w:rFonts w:ascii="Arial" w:hAnsi="Arial" w:cs="Arial"/>
          <w:sz w:val="22"/>
          <w:szCs w:val="22"/>
        </w:rPr>
      </w:pPr>
      <w:r w:rsidRPr="00A540B2">
        <w:rPr>
          <w:rFonts w:ascii="Arial" w:hAnsi="Arial" w:cs="Arial"/>
          <w:sz w:val="22"/>
          <w:szCs w:val="22"/>
        </w:rPr>
        <w:t xml:space="preserve">Zastúpený: </w:t>
      </w:r>
      <w:r w:rsidRPr="00A540B2">
        <w:rPr>
          <w:rFonts w:ascii="Arial" w:hAnsi="Arial" w:cs="Arial"/>
          <w:sz w:val="22"/>
          <w:szCs w:val="22"/>
        </w:rPr>
        <w:tab/>
        <w:t xml:space="preserve">Mgr. Juraj </w:t>
      </w:r>
      <w:proofErr w:type="spellStart"/>
      <w:r w:rsidRPr="00A540B2">
        <w:rPr>
          <w:rFonts w:ascii="Arial" w:hAnsi="Arial" w:cs="Arial"/>
          <w:sz w:val="22"/>
          <w:szCs w:val="22"/>
        </w:rPr>
        <w:t>Droba</w:t>
      </w:r>
      <w:proofErr w:type="spellEnd"/>
      <w:r w:rsidRPr="00A540B2">
        <w:rPr>
          <w:rFonts w:ascii="Arial" w:hAnsi="Arial" w:cs="Arial"/>
          <w:sz w:val="22"/>
          <w:szCs w:val="22"/>
        </w:rPr>
        <w:t>, MBA, MA – predseda</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(ďalej len „BSK“)</w:t>
      </w:r>
    </w:p>
    <w:p w:rsidR="00233733" w:rsidRPr="00A540B2" w:rsidRDefault="00233733" w:rsidP="00233733">
      <w:pPr>
        <w:tabs>
          <w:tab w:val="left" w:pos="0"/>
        </w:tabs>
        <w:spacing w:line="276" w:lineRule="auto"/>
        <w:jc w:val="both"/>
        <w:rPr>
          <w:rFonts w:ascii="Arial" w:hAnsi="Arial" w:cs="Arial"/>
          <w:sz w:val="22"/>
          <w:szCs w:val="22"/>
        </w:rPr>
      </w:pPr>
    </w:p>
    <w:p w:rsidR="00233733" w:rsidRPr="00A540B2" w:rsidRDefault="00233733" w:rsidP="00233733">
      <w:pPr>
        <w:tabs>
          <w:tab w:val="left" w:pos="0"/>
        </w:tabs>
        <w:spacing w:line="276" w:lineRule="auto"/>
        <w:jc w:val="both"/>
        <w:rPr>
          <w:rFonts w:ascii="Arial" w:hAnsi="Arial" w:cs="Arial"/>
          <w:sz w:val="22"/>
          <w:szCs w:val="22"/>
        </w:rPr>
      </w:pPr>
    </w:p>
    <w:p w:rsidR="00233733" w:rsidRPr="00A540B2" w:rsidRDefault="00233733" w:rsidP="00233733">
      <w:pPr>
        <w:tabs>
          <w:tab w:val="left" w:pos="0"/>
        </w:tabs>
        <w:spacing w:line="276" w:lineRule="auto"/>
        <w:jc w:val="both"/>
        <w:rPr>
          <w:rFonts w:ascii="Arial" w:hAnsi="Arial" w:cs="Arial"/>
          <w:b/>
          <w:bCs/>
          <w:sz w:val="22"/>
          <w:szCs w:val="22"/>
        </w:rPr>
      </w:pPr>
      <w:r w:rsidRPr="00A540B2">
        <w:rPr>
          <w:rFonts w:ascii="Arial" w:hAnsi="Arial" w:cs="Arial"/>
          <w:b/>
          <w:bCs/>
          <w:sz w:val="22"/>
          <w:szCs w:val="22"/>
        </w:rPr>
        <w:t>Nájomca:</w:t>
      </w:r>
      <w:r w:rsidRPr="00A540B2">
        <w:rPr>
          <w:rFonts w:ascii="Arial" w:hAnsi="Arial" w:cs="Arial"/>
          <w:b/>
          <w:bCs/>
          <w:sz w:val="22"/>
          <w:szCs w:val="22"/>
        </w:rPr>
        <w:tab/>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Meno a priezvisko:</w:t>
      </w:r>
      <w:r w:rsidRPr="00A540B2">
        <w:rPr>
          <w:rFonts w:ascii="Arial" w:hAnsi="Arial" w:cs="Arial"/>
          <w:sz w:val="22"/>
          <w:szCs w:val="22"/>
        </w:rPr>
        <w:tab/>
      </w:r>
      <w:proofErr w:type="spellStart"/>
      <w:r>
        <w:rPr>
          <w:rFonts w:ascii="Arial" w:hAnsi="Arial" w:cs="Arial"/>
          <w:sz w:val="22"/>
          <w:szCs w:val="22"/>
        </w:rPr>
        <w:t>Dallmayr</w:t>
      </w:r>
      <w:proofErr w:type="spellEnd"/>
      <w:r>
        <w:rPr>
          <w:rFonts w:ascii="Arial" w:hAnsi="Arial" w:cs="Arial"/>
          <w:sz w:val="22"/>
          <w:szCs w:val="22"/>
        </w:rPr>
        <w:t xml:space="preserve"> </w:t>
      </w:r>
      <w:proofErr w:type="spellStart"/>
      <w:r>
        <w:rPr>
          <w:rFonts w:ascii="Arial" w:hAnsi="Arial" w:cs="Arial"/>
          <w:sz w:val="22"/>
          <w:szCs w:val="22"/>
        </w:rPr>
        <w:t>Vending</w:t>
      </w:r>
      <w:proofErr w:type="spellEnd"/>
      <w:r>
        <w:rPr>
          <w:rFonts w:ascii="Arial" w:hAnsi="Arial" w:cs="Arial"/>
          <w:sz w:val="22"/>
          <w:szCs w:val="22"/>
        </w:rPr>
        <w:t xml:space="preserve"> </w:t>
      </w:r>
      <w:r>
        <w:rPr>
          <w:rFonts w:ascii="Arial" w:hAnsi="Arial" w:cs="Arial"/>
          <w:sz w:val="22"/>
          <w:szCs w:val="22"/>
          <w:lang w:val="en-US"/>
        </w:rPr>
        <w:t>&amp;</w:t>
      </w:r>
      <w:r>
        <w:rPr>
          <w:rFonts w:ascii="Arial" w:hAnsi="Arial" w:cs="Arial"/>
          <w:sz w:val="22"/>
          <w:szCs w:val="22"/>
        </w:rPr>
        <w:t xml:space="preserve"> Office </w:t>
      </w:r>
      <w:proofErr w:type="spellStart"/>
      <w:r>
        <w:rPr>
          <w:rFonts w:ascii="Arial" w:hAnsi="Arial" w:cs="Arial"/>
          <w:sz w:val="22"/>
          <w:szCs w:val="22"/>
        </w:rPr>
        <w:t>k.s</w:t>
      </w:r>
      <w:proofErr w:type="spellEnd"/>
      <w:r>
        <w:rPr>
          <w:rFonts w:ascii="Arial" w:hAnsi="Arial" w:cs="Arial"/>
          <w:sz w:val="22"/>
          <w:szCs w:val="22"/>
        </w:rPr>
        <w:t>.</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Sídlo:</w:t>
      </w:r>
      <w:r w:rsidRPr="00A540B2">
        <w:rPr>
          <w:rFonts w:ascii="Arial" w:hAnsi="Arial" w:cs="Arial"/>
          <w:sz w:val="22"/>
          <w:szCs w:val="22"/>
        </w:rPr>
        <w:tab/>
      </w:r>
      <w:r w:rsidRPr="00A540B2">
        <w:rPr>
          <w:rFonts w:ascii="Arial" w:hAnsi="Arial" w:cs="Arial"/>
          <w:sz w:val="22"/>
          <w:szCs w:val="22"/>
        </w:rPr>
        <w:tab/>
      </w:r>
      <w:r w:rsidRPr="00A540B2">
        <w:rPr>
          <w:rFonts w:ascii="Arial" w:hAnsi="Arial" w:cs="Arial"/>
          <w:sz w:val="22"/>
          <w:szCs w:val="22"/>
        </w:rPr>
        <w:tab/>
      </w:r>
      <w:r>
        <w:rPr>
          <w:rFonts w:ascii="Arial" w:hAnsi="Arial" w:cs="Arial"/>
          <w:sz w:val="22"/>
          <w:szCs w:val="22"/>
        </w:rPr>
        <w:t>Prístavná 10, 821 09 Bratislava</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IČO:</w:t>
      </w:r>
      <w:r w:rsidRPr="00A540B2">
        <w:rPr>
          <w:rFonts w:ascii="Arial" w:hAnsi="Arial" w:cs="Arial"/>
          <w:sz w:val="22"/>
          <w:szCs w:val="22"/>
        </w:rPr>
        <w:tab/>
      </w:r>
      <w:r w:rsidRPr="00A540B2">
        <w:rPr>
          <w:rFonts w:ascii="Arial" w:hAnsi="Arial" w:cs="Arial"/>
          <w:sz w:val="22"/>
          <w:szCs w:val="22"/>
        </w:rPr>
        <w:tab/>
      </w:r>
      <w:r w:rsidRPr="00A540B2">
        <w:rPr>
          <w:rFonts w:ascii="Arial" w:hAnsi="Arial" w:cs="Arial"/>
          <w:sz w:val="22"/>
          <w:szCs w:val="22"/>
        </w:rPr>
        <w:tab/>
      </w:r>
      <w:r>
        <w:rPr>
          <w:rFonts w:ascii="Arial" w:hAnsi="Arial" w:cs="Arial"/>
          <w:sz w:val="22"/>
          <w:szCs w:val="22"/>
        </w:rPr>
        <w:t>35803118</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 xml:space="preserve">DIČ: </w:t>
      </w:r>
      <w:r w:rsidRPr="00A540B2">
        <w:rPr>
          <w:rFonts w:ascii="Arial" w:hAnsi="Arial" w:cs="Arial"/>
          <w:sz w:val="22"/>
          <w:szCs w:val="22"/>
        </w:rPr>
        <w:tab/>
      </w:r>
      <w:r w:rsidRPr="00A540B2">
        <w:rPr>
          <w:rFonts w:ascii="Arial" w:hAnsi="Arial" w:cs="Arial"/>
          <w:sz w:val="22"/>
          <w:szCs w:val="22"/>
        </w:rPr>
        <w:tab/>
      </w:r>
      <w:r w:rsidRPr="00A540B2">
        <w:rPr>
          <w:rFonts w:ascii="Arial" w:hAnsi="Arial" w:cs="Arial"/>
          <w:sz w:val="22"/>
          <w:szCs w:val="22"/>
        </w:rPr>
        <w:tab/>
      </w:r>
      <w:r>
        <w:rPr>
          <w:rFonts w:ascii="Arial" w:hAnsi="Arial" w:cs="Arial"/>
          <w:sz w:val="22"/>
          <w:szCs w:val="22"/>
        </w:rPr>
        <w:t>2020281725</w:t>
      </w:r>
    </w:p>
    <w:p w:rsidR="00233733" w:rsidRPr="00A540B2" w:rsidRDefault="00233733" w:rsidP="00233733">
      <w:pPr>
        <w:tabs>
          <w:tab w:val="left" w:pos="0"/>
        </w:tabs>
        <w:spacing w:line="276" w:lineRule="auto"/>
        <w:jc w:val="both"/>
        <w:rPr>
          <w:rFonts w:ascii="Arial" w:hAnsi="Arial" w:cs="Arial"/>
          <w:sz w:val="22"/>
          <w:szCs w:val="22"/>
        </w:rPr>
      </w:pPr>
      <w:r>
        <w:rPr>
          <w:rFonts w:ascii="Arial" w:hAnsi="Arial" w:cs="Arial"/>
          <w:sz w:val="22"/>
          <w:szCs w:val="22"/>
        </w:rPr>
        <w:t>Zastúpený:</w:t>
      </w:r>
      <w:r>
        <w:rPr>
          <w:rFonts w:ascii="Arial" w:hAnsi="Arial" w:cs="Arial"/>
          <w:sz w:val="22"/>
          <w:szCs w:val="22"/>
        </w:rPr>
        <w:tab/>
      </w:r>
      <w:r>
        <w:rPr>
          <w:rFonts w:ascii="Arial" w:hAnsi="Arial" w:cs="Arial"/>
          <w:sz w:val="22"/>
          <w:szCs w:val="22"/>
        </w:rPr>
        <w:tab/>
        <w:t>Róbert Tkáč</w:t>
      </w:r>
      <w:r w:rsidRPr="00A540B2">
        <w:rPr>
          <w:rFonts w:ascii="Arial" w:hAnsi="Arial" w:cs="Arial"/>
          <w:sz w:val="22"/>
          <w:szCs w:val="22"/>
        </w:rPr>
        <w:t xml:space="preserve"> - konateľ</w:t>
      </w:r>
    </w:p>
    <w:p w:rsidR="00233733" w:rsidRPr="00A540B2" w:rsidRDefault="00233733" w:rsidP="00233733">
      <w:pPr>
        <w:tabs>
          <w:tab w:val="left" w:pos="0"/>
        </w:tabs>
        <w:spacing w:line="276" w:lineRule="auto"/>
        <w:jc w:val="both"/>
        <w:rPr>
          <w:rFonts w:ascii="Arial" w:hAnsi="Arial" w:cs="Arial"/>
          <w:sz w:val="22"/>
          <w:szCs w:val="22"/>
        </w:rPr>
      </w:pPr>
      <w:r w:rsidRPr="00A540B2">
        <w:rPr>
          <w:rFonts w:ascii="Arial" w:hAnsi="Arial" w:cs="Arial"/>
          <w:sz w:val="22"/>
          <w:szCs w:val="22"/>
        </w:rPr>
        <w:t>(ďalej len „nájomca“)</w:t>
      </w:r>
    </w:p>
    <w:p w:rsidR="00233733" w:rsidRDefault="00233733" w:rsidP="00233733">
      <w:pPr>
        <w:tabs>
          <w:tab w:val="left" w:pos="2700"/>
          <w:tab w:val="left" w:pos="4860"/>
        </w:tabs>
        <w:spacing w:line="276" w:lineRule="auto"/>
        <w:jc w:val="both"/>
        <w:rPr>
          <w:rFonts w:ascii="Arial" w:hAnsi="Arial" w:cs="Arial"/>
          <w:sz w:val="28"/>
          <w:szCs w:val="28"/>
        </w:rPr>
      </w:pPr>
    </w:p>
    <w:p w:rsidR="00CC7A18" w:rsidRDefault="00CC7A18" w:rsidP="00233733">
      <w:pPr>
        <w:tabs>
          <w:tab w:val="left" w:pos="2700"/>
          <w:tab w:val="left" w:pos="4860"/>
        </w:tabs>
        <w:spacing w:line="276" w:lineRule="auto"/>
        <w:jc w:val="both"/>
        <w:rPr>
          <w:rFonts w:ascii="Arial" w:hAnsi="Arial" w:cs="Arial"/>
          <w:sz w:val="28"/>
          <w:szCs w:val="28"/>
        </w:rPr>
      </w:pPr>
    </w:p>
    <w:p w:rsidR="00CC7A18" w:rsidRPr="00A540B2" w:rsidRDefault="00CC7A18" w:rsidP="00233733">
      <w:pPr>
        <w:tabs>
          <w:tab w:val="left" w:pos="2700"/>
          <w:tab w:val="left" w:pos="4860"/>
        </w:tabs>
        <w:spacing w:line="276" w:lineRule="auto"/>
        <w:jc w:val="both"/>
        <w:rPr>
          <w:rFonts w:ascii="Arial" w:hAnsi="Arial" w:cs="Arial"/>
          <w:sz w:val="28"/>
          <w:szCs w:val="28"/>
        </w:rPr>
      </w:pPr>
    </w:p>
    <w:p w:rsidR="00233733" w:rsidRPr="00A540B2" w:rsidRDefault="00233733" w:rsidP="00233733">
      <w:pPr>
        <w:tabs>
          <w:tab w:val="left" w:pos="2700"/>
          <w:tab w:val="left" w:pos="4860"/>
        </w:tabs>
        <w:spacing w:line="276" w:lineRule="auto"/>
        <w:jc w:val="center"/>
        <w:rPr>
          <w:rFonts w:ascii="Arial" w:hAnsi="Arial" w:cs="Arial"/>
          <w:b/>
          <w:bCs/>
          <w:sz w:val="28"/>
          <w:szCs w:val="28"/>
        </w:rPr>
      </w:pPr>
      <w:r w:rsidRPr="00A540B2">
        <w:rPr>
          <w:rFonts w:ascii="Arial" w:hAnsi="Arial" w:cs="Arial"/>
          <w:b/>
          <w:bCs/>
          <w:sz w:val="28"/>
          <w:szCs w:val="28"/>
        </w:rPr>
        <w:t>Čl. II.</w:t>
      </w:r>
    </w:p>
    <w:p w:rsidR="00233733" w:rsidRPr="00A540B2" w:rsidRDefault="00233733" w:rsidP="00233733">
      <w:pPr>
        <w:pStyle w:val="Nadpis1"/>
        <w:tabs>
          <w:tab w:val="left" w:pos="2700"/>
          <w:tab w:val="left" w:pos="4860"/>
        </w:tabs>
        <w:spacing w:line="276" w:lineRule="auto"/>
        <w:rPr>
          <w:rFonts w:cs="Arial"/>
          <w:b/>
          <w:bCs/>
          <w:szCs w:val="28"/>
        </w:rPr>
      </w:pPr>
      <w:r w:rsidRPr="00A540B2">
        <w:rPr>
          <w:rFonts w:cs="Arial"/>
          <w:b/>
          <w:bCs/>
          <w:szCs w:val="28"/>
        </w:rPr>
        <w:t>Úvodné ustanovenia</w:t>
      </w:r>
    </w:p>
    <w:p w:rsidR="00233733" w:rsidRPr="00A540B2" w:rsidRDefault="00233733" w:rsidP="00233733">
      <w:pPr>
        <w:tabs>
          <w:tab w:val="left" w:pos="2700"/>
          <w:tab w:val="left" w:pos="4860"/>
        </w:tabs>
        <w:spacing w:line="276" w:lineRule="auto"/>
        <w:jc w:val="center"/>
        <w:rPr>
          <w:rFonts w:ascii="Arial" w:hAnsi="Arial" w:cs="Arial"/>
          <w:sz w:val="22"/>
          <w:szCs w:val="22"/>
        </w:rPr>
      </w:pPr>
    </w:p>
    <w:p w:rsidR="00233733" w:rsidRPr="00A540B2" w:rsidRDefault="00233733" w:rsidP="00233733">
      <w:pPr>
        <w:numPr>
          <w:ilvl w:val="0"/>
          <w:numId w:val="1"/>
        </w:numPr>
        <w:tabs>
          <w:tab w:val="clear" w:pos="720"/>
          <w:tab w:val="num" w:pos="0"/>
        </w:tabs>
        <w:ind w:left="426" w:hanging="426"/>
        <w:jc w:val="both"/>
        <w:rPr>
          <w:rFonts w:ascii="Arial" w:hAnsi="Arial" w:cs="Arial"/>
          <w:sz w:val="22"/>
          <w:szCs w:val="22"/>
        </w:rPr>
      </w:pPr>
      <w:r w:rsidRPr="00A540B2">
        <w:rPr>
          <w:rFonts w:ascii="Arial" w:hAnsi="Arial" w:cs="Arial"/>
          <w:sz w:val="22"/>
          <w:szCs w:val="22"/>
        </w:rPr>
        <w:t>Bratislavský samosprávny kraj (ďalej len „BSK“) je vlastníkom nehnuteľno</w:t>
      </w:r>
      <w:r w:rsidR="004660E9">
        <w:rPr>
          <w:rFonts w:ascii="Arial" w:hAnsi="Arial" w:cs="Arial"/>
          <w:sz w:val="22"/>
          <w:szCs w:val="22"/>
        </w:rPr>
        <w:t>sti – budovy, súpisné číslo 1819</w:t>
      </w:r>
      <w:r w:rsidRPr="00A540B2">
        <w:rPr>
          <w:rFonts w:ascii="Arial" w:hAnsi="Arial" w:cs="Arial"/>
          <w:sz w:val="22"/>
          <w:szCs w:val="22"/>
        </w:rPr>
        <w:t xml:space="preserve"> (LV 6077) na Kostolnej ul. č. 3 v Modre, evidovanej na liste vlastníctva č. 6077, postavene</w:t>
      </w:r>
      <w:r w:rsidR="004660E9">
        <w:rPr>
          <w:rFonts w:ascii="Arial" w:hAnsi="Arial" w:cs="Arial"/>
          <w:sz w:val="22"/>
          <w:szCs w:val="22"/>
        </w:rPr>
        <w:t>j na parcele č. 698/3</w:t>
      </w:r>
      <w:r w:rsidRPr="00A540B2">
        <w:rPr>
          <w:rFonts w:ascii="Arial" w:hAnsi="Arial" w:cs="Arial"/>
          <w:sz w:val="22"/>
          <w:szCs w:val="22"/>
        </w:rPr>
        <w:t xml:space="preserve">, evidovanej na liste vlastníctva č. 5407 (parcela </w:t>
      </w:r>
      <w:r w:rsidRPr="00A540B2">
        <w:rPr>
          <w:rFonts w:ascii="Arial" w:hAnsi="Arial" w:cs="Arial"/>
          <w:sz w:val="22"/>
          <w:szCs w:val="22"/>
        </w:rPr>
        <w:lastRenderedPageBreak/>
        <w:t>vo vlastníctve Cirkevného zboru Evanjelickej cirkvi augsburského vyznania na Slovensku Modra, vedených katastrálnym odborom Okresného úradu Pezinok, pre katastrálne územie Modra, okres Pezinok, obec Modra. Prenajímateľ je správcom vyššie uvedeného nehnuteľného majetku, pričom je oprávnený prenechať ho so súhlasom BSK do nájmu.</w:t>
      </w:r>
    </w:p>
    <w:p w:rsidR="00233733" w:rsidRPr="00A540B2" w:rsidRDefault="00233733" w:rsidP="00233733">
      <w:pPr>
        <w:ind w:left="426"/>
        <w:jc w:val="both"/>
        <w:rPr>
          <w:rFonts w:ascii="Arial" w:hAnsi="Arial" w:cs="Arial"/>
          <w:sz w:val="22"/>
          <w:szCs w:val="22"/>
        </w:rPr>
      </w:pPr>
    </w:p>
    <w:p w:rsidR="00233733" w:rsidRDefault="00233733" w:rsidP="00233733">
      <w:pPr>
        <w:numPr>
          <w:ilvl w:val="0"/>
          <w:numId w:val="1"/>
        </w:numPr>
        <w:tabs>
          <w:tab w:val="clear" w:pos="720"/>
          <w:tab w:val="num" w:pos="0"/>
        </w:tabs>
        <w:ind w:left="426" w:hanging="426"/>
        <w:jc w:val="both"/>
        <w:rPr>
          <w:rFonts w:ascii="Arial" w:hAnsi="Arial" w:cs="Arial"/>
          <w:sz w:val="22"/>
          <w:szCs w:val="22"/>
        </w:rPr>
      </w:pPr>
      <w:r w:rsidRPr="00A540B2">
        <w:rPr>
          <w:rFonts w:ascii="Arial" w:hAnsi="Arial" w:cs="Arial"/>
          <w:sz w:val="22"/>
          <w:szCs w:val="22"/>
        </w:rPr>
        <w:t xml:space="preserve">Nájomca je právnická osoba zapísaná v Obchodnom registri Okresného súdu Bratislava I, oddiel: </w:t>
      </w:r>
      <w:proofErr w:type="spellStart"/>
      <w:r w:rsidRPr="00A540B2">
        <w:rPr>
          <w:rFonts w:ascii="Arial" w:hAnsi="Arial" w:cs="Arial"/>
          <w:sz w:val="22"/>
          <w:szCs w:val="22"/>
        </w:rPr>
        <w:t>Sro</w:t>
      </w:r>
      <w:proofErr w:type="spellEnd"/>
      <w:r w:rsidRPr="00A540B2">
        <w:rPr>
          <w:rFonts w:ascii="Arial" w:hAnsi="Arial" w:cs="Arial"/>
          <w:sz w:val="22"/>
          <w:szCs w:val="22"/>
        </w:rPr>
        <w:t xml:space="preserve">, vložka </w:t>
      </w:r>
      <w:r w:rsidR="004660E9">
        <w:rPr>
          <w:rFonts w:ascii="Arial" w:hAnsi="Arial" w:cs="Arial"/>
          <w:sz w:val="22"/>
          <w:szCs w:val="22"/>
        </w:rPr>
        <w:t>číslo 1331</w:t>
      </w:r>
      <w:r w:rsidRPr="00A540B2">
        <w:rPr>
          <w:rFonts w:ascii="Arial" w:hAnsi="Arial" w:cs="Arial"/>
          <w:sz w:val="22"/>
          <w:szCs w:val="22"/>
        </w:rPr>
        <w:t>/B. Kópia výpisu z Obchodného registra tvorí prílohu č. 1 tejto zmluvy.</w:t>
      </w:r>
    </w:p>
    <w:p w:rsidR="00CC7A18" w:rsidRDefault="00CC7A18" w:rsidP="00CC7A18">
      <w:pPr>
        <w:pStyle w:val="Odsekzoznamu"/>
        <w:rPr>
          <w:rFonts w:ascii="Arial" w:hAnsi="Arial" w:cs="Arial"/>
          <w:sz w:val="22"/>
          <w:szCs w:val="22"/>
        </w:rPr>
      </w:pPr>
    </w:p>
    <w:p w:rsidR="00CC7A18" w:rsidRPr="00A540B2" w:rsidRDefault="00CC7A18" w:rsidP="00CC7A18">
      <w:pPr>
        <w:ind w:left="426"/>
        <w:jc w:val="both"/>
        <w:rPr>
          <w:rFonts w:ascii="Arial" w:hAnsi="Arial" w:cs="Arial"/>
          <w:sz w:val="22"/>
          <w:szCs w:val="22"/>
        </w:rPr>
      </w:pPr>
    </w:p>
    <w:p w:rsidR="00233733" w:rsidRPr="00A540B2" w:rsidRDefault="00233733" w:rsidP="00233733">
      <w:pPr>
        <w:ind w:left="720"/>
        <w:jc w:val="both"/>
        <w:rPr>
          <w:rFonts w:ascii="Arial" w:hAnsi="Arial" w:cs="Arial"/>
          <w:sz w:val="22"/>
          <w:szCs w:val="22"/>
        </w:rPr>
      </w:pPr>
    </w:p>
    <w:p w:rsidR="00233733" w:rsidRPr="00A540B2" w:rsidRDefault="00233733" w:rsidP="00233733">
      <w:pPr>
        <w:pStyle w:val="Nadpis2"/>
        <w:spacing w:line="276" w:lineRule="auto"/>
        <w:rPr>
          <w:rFonts w:cs="Arial"/>
          <w:b/>
          <w:bCs/>
          <w:szCs w:val="28"/>
        </w:rPr>
      </w:pPr>
      <w:r w:rsidRPr="00A540B2">
        <w:rPr>
          <w:rFonts w:cs="Arial"/>
          <w:b/>
          <w:bCs/>
          <w:szCs w:val="28"/>
        </w:rPr>
        <w:t>Čl. III</w:t>
      </w:r>
    </w:p>
    <w:p w:rsidR="00233733" w:rsidRPr="00A540B2" w:rsidRDefault="00233733" w:rsidP="00233733">
      <w:pPr>
        <w:pStyle w:val="Nadpis2"/>
        <w:spacing w:line="276" w:lineRule="auto"/>
        <w:rPr>
          <w:rFonts w:cs="Arial"/>
          <w:b/>
          <w:bCs/>
          <w:szCs w:val="28"/>
        </w:rPr>
      </w:pPr>
      <w:r w:rsidRPr="00A540B2">
        <w:rPr>
          <w:rFonts w:cs="Arial"/>
          <w:b/>
          <w:bCs/>
          <w:szCs w:val="28"/>
        </w:rPr>
        <w:t>Predmet zmluvy</w:t>
      </w:r>
    </w:p>
    <w:p w:rsidR="00233733" w:rsidRPr="00A540B2" w:rsidRDefault="00233733" w:rsidP="00233733">
      <w:pPr>
        <w:spacing w:line="276" w:lineRule="auto"/>
        <w:rPr>
          <w:rFonts w:ascii="Arial" w:hAnsi="Arial" w:cs="Arial"/>
          <w:sz w:val="22"/>
          <w:szCs w:val="22"/>
        </w:rPr>
      </w:pPr>
    </w:p>
    <w:p w:rsidR="00233733" w:rsidRPr="00A540B2" w:rsidRDefault="00233733" w:rsidP="00233733">
      <w:pPr>
        <w:tabs>
          <w:tab w:val="left" w:pos="0"/>
        </w:tabs>
        <w:spacing w:line="276" w:lineRule="auto"/>
        <w:ind w:left="426" w:hanging="426"/>
        <w:jc w:val="both"/>
        <w:rPr>
          <w:rFonts w:ascii="Arial" w:hAnsi="Arial" w:cs="Arial"/>
          <w:sz w:val="22"/>
          <w:szCs w:val="22"/>
        </w:rPr>
      </w:pPr>
      <w:r w:rsidRPr="00A540B2">
        <w:rPr>
          <w:rFonts w:ascii="Arial" w:hAnsi="Arial" w:cs="Arial"/>
          <w:sz w:val="22"/>
          <w:szCs w:val="22"/>
        </w:rPr>
        <w:tab/>
        <w:t xml:space="preserve">Prenajímateľ ako správca nehnuteľnosti prenajíma nájomcovi za nižšie uvedených podmienok nebytové priestory – </w:t>
      </w:r>
      <w:r w:rsidR="004660E9">
        <w:rPr>
          <w:rFonts w:ascii="Arial" w:hAnsi="Arial" w:cs="Arial"/>
          <w:sz w:val="22"/>
          <w:szCs w:val="22"/>
        </w:rPr>
        <w:t>vyčlenená časť vo vestibule školy na prevádzkovanie nápojových automatov o celkovej výmere 5</w:t>
      </w:r>
      <w:r w:rsidRPr="00A540B2">
        <w:rPr>
          <w:rFonts w:ascii="Arial" w:hAnsi="Arial" w:cs="Arial"/>
          <w:sz w:val="22"/>
          <w:szCs w:val="22"/>
        </w:rPr>
        <w:t xml:space="preserve"> m</w:t>
      </w:r>
      <w:r w:rsidRPr="00A540B2">
        <w:rPr>
          <w:rFonts w:ascii="Arial" w:hAnsi="Arial" w:cs="Arial"/>
          <w:sz w:val="22"/>
          <w:szCs w:val="22"/>
          <w:vertAlign w:val="superscript"/>
        </w:rPr>
        <w:t>2</w:t>
      </w:r>
      <w:r w:rsidRPr="00A540B2">
        <w:rPr>
          <w:rFonts w:ascii="Arial" w:hAnsi="Arial" w:cs="Arial"/>
          <w:sz w:val="22"/>
          <w:szCs w:val="22"/>
        </w:rPr>
        <w:t xml:space="preserve"> (ďalej aj ako „predmet nájmu“ alebo „nebytové priestory“).</w:t>
      </w:r>
    </w:p>
    <w:p w:rsidR="00233733" w:rsidRDefault="00233733" w:rsidP="00233733">
      <w:pPr>
        <w:pStyle w:val="Zarkazkladnhotextu"/>
        <w:spacing w:line="276" w:lineRule="auto"/>
        <w:ind w:firstLine="0"/>
        <w:rPr>
          <w:rFonts w:cs="Arial"/>
          <w:szCs w:val="22"/>
        </w:rPr>
      </w:pPr>
    </w:p>
    <w:p w:rsidR="00CC7A18" w:rsidRPr="00A540B2" w:rsidRDefault="00CC7A18"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Čl. IV</w:t>
      </w:r>
    </w:p>
    <w:p w:rsidR="00233733" w:rsidRPr="00A540B2" w:rsidRDefault="00233733" w:rsidP="00233733">
      <w:pPr>
        <w:pStyle w:val="Zarkazkladnhotextu"/>
        <w:spacing w:line="276" w:lineRule="auto"/>
        <w:ind w:firstLine="0"/>
        <w:jc w:val="center"/>
        <w:rPr>
          <w:rFonts w:cs="Arial"/>
          <w:b/>
          <w:bCs/>
          <w:szCs w:val="22"/>
        </w:rPr>
      </w:pPr>
      <w:r w:rsidRPr="00A540B2">
        <w:rPr>
          <w:rFonts w:cs="Arial"/>
          <w:b/>
          <w:bCs/>
          <w:sz w:val="28"/>
          <w:szCs w:val="28"/>
        </w:rPr>
        <w:t>Účel nájmu</w:t>
      </w:r>
    </w:p>
    <w:p w:rsidR="00233733" w:rsidRPr="00A540B2" w:rsidRDefault="00233733" w:rsidP="00233733">
      <w:pPr>
        <w:pStyle w:val="Zarkazkladnhotextu"/>
        <w:spacing w:line="276" w:lineRule="auto"/>
        <w:ind w:firstLine="0"/>
        <w:jc w:val="center"/>
        <w:rPr>
          <w:rFonts w:cs="Arial"/>
          <w:b/>
          <w:bCs/>
          <w:szCs w:val="22"/>
        </w:rPr>
      </w:pPr>
    </w:p>
    <w:p w:rsidR="00233733" w:rsidRPr="00A540B2" w:rsidRDefault="00233733" w:rsidP="00233733">
      <w:pPr>
        <w:numPr>
          <w:ilvl w:val="0"/>
          <w:numId w:val="4"/>
        </w:numPr>
        <w:tabs>
          <w:tab w:val="clear" w:pos="720"/>
          <w:tab w:val="num" w:pos="0"/>
        </w:tabs>
        <w:ind w:left="426" w:hanging="426"/>
        <w:jc w:val="both"/>
        <w:rPr>
          <w:rFonts w:ascii="Arial" w:hAnsi="Arial" w:cs="Arial"/>
          <w:sz w:val="22"/>
          <w:szCs w:val="22"/>
        </w:rPr>
      </w:pPr>
      <w:r w:rsidRPr="00A540B2">
        <w:rPr>
          <w:rFonts w:ascii="Arial" w:hAnsi="Arial" w:cs="Arial"/>
          <w:sz w:val="22"/>
          <w:szCs w:val="22"/>
        </w:rPr>
        <w:t>Účelom tejto zmluvy je prenajať nájomcovi nebytové priestory na nasledovný účel -</w:t>
      </w:r>
      <w:r w:rsidR="004660E9" w:rsidRPr="004660E9">
        <w:rPr>
          <w:rFonts w:ascii="Arial" w:hAnsi="Arial" w:cs="Arial"/>
          <w:sz w:val="22"/>
          <w:szCs w:val="22"/>
        </w:rPr>
        <w:t xml:space="preserve"> </w:t>
      </w:r>
      <w:r w:rsidR="004660E9">
        <w:rPr>
          <w:rFonts w:ascii="Arial" w:hAnsi="Arial" w:cs="Arial"/>
          <w:sz w:val="22"/>
          <w:szCs w:val="22"/>
        </w:rPr>
        <w:t xml:space="preserve">vyčlenená časť vo vestibule školy na prevádzkovanie nápojových automatov typového označenia 1 x </w:t>
      </w:r>
      <w:proofErr w:type="spellStart"/>
      <w:r w:rsidR="004660E9">
        <w:rPr>
          <w:rFonts w:ascii="Arial" w:hAnsi="Arial" w:cs="Arial"/>
          <w:sz w:val="22"/>
          <w:szCs w:val="22"/>
        </w:rPr>
        <w:t>Damian</w:t>
      </w:r>
      <w:proofErr w:type="spellEnd"/>
      <w:r w:rsidR="004660E9">
        <w:rPr>
          <w:rFonts w:ascii="Arial" w:hAnsi="Arial" w:cs="Arial"/>
          <w:sz w:val="22"/>
          <w:szCs w:val="22"/>
        </w:rPr>
        <w:t xml:space="preserve"> (</w:t>
      </w:r>
      <w:proofErr w:type="spellStart"/>
      <w:r w:rsidR="004660E9">
        <w:rPr>
          <w:rFonts w:ascii="Arial" w:hAnsi="Arial" w:cs="Arial"/>
          <w:sz w:val="22"/>
          <w:szCs w:val="22"/>
        </w:rPr>
        <w:t>snack</w:t>
      </w:r>
      <w:proofErr w:type="spellEnd"/>
      <w:r w:rsidR="004660E9">
        <w:rPr>
          <w:rFonts w:ascii="Arial" w:hAnsi="Arial" w:cs="Arial"/>
          <w:sz w:val="22"/>
          <w:szCs w:val="22"/>
        </w:rPr>
        <w:t xml:space="preserve"> – balené potraviny), 1 x </w:t>
      </w:r>
      <w:proofErr w:type="spellStart"/>
      <w:r w:rsidR="004660E9">
        <w:rPr>
          <w:rFonts w:ascii="Arial" w:hAnsi="Arial" w:cs="Arial"/>
          <w:sz w:val="22"/>
          <w:szCs w:val="22"/>
        </w:rPr>
        <w:t>Sagoma</w:t>
      </w:r>
      <w:proofErr w:type="spellEnd"/>
      <w:r w:rsidR="004660E9">
        <w:rPr>
          <w:rFonts w:ascii="Arial" w:hAnsi="Arial" w:cs="Arial"/>
          <w:sz w:val="22"/>
          <w:szCs w:val="22"/>
        </w:rPr>
        <w:t xml:space="preserve"> kakao (teplé nápoje), 1 x </w:t>
      </w:r>
      <w:proofErr w:type="spellStart"/>
      <w:r w:rsidR="004660E9">
        <w:rPr>
          <w:rFonts w:ascii="Arial" w:hAnsi="Arial" w:cs="Arial"/>
          <w:sz w:val="22"/>
          <w:szCs w:val="22"/>
        </w:rPr>
        <w:t>Sagoma</w:t>
      </w:r>
      <w:proofErr w:type="spellEnd"/>
      <w:r w:rsidR="004660E9">
        <w:rPr>
          <w:rFonts w:ascii="Arial" w:hAnsi="Arial" w:cs="Arial"/>
          <w:sz w:val="22"/>
          <w:szCs w:val="22"/>
        </w:rPr>
        <w:t xml:space="preserve"> Zlatá studňa (chladené nápoje 250 ml pohár).</w:t>
      </w:r>
    </w:p>
    <w:p w:rsidR="00233733" w:rsidRPr="00A540B2" w:rsidRDefault="00233733" w:rsidP="00233733">
      <w:pPr>
        <w:ind w:left="426" w:hanging="426"/>
        <w:jc w:val="both"/>
        <w:rPr>
          <w:rFonts w:ascii="Arial" w:hAnsi="Arial" w:cs="Arial"/>
          <w:sz w:val="22"/>
          <w:szCs w:val="22"/>
        </w:rPr>
      </w:pPr>
    </w:p>
    <w:p w:rsidR="00233733" w:rsidRPr="00A540B2" w:rsidRDefault="00233733" w:rsidP="00233733">
      <w:pPr>
        <w:numPr>
          <w:ilvl w:val="0"/>
          <w:numId w:val="4"/>
        </w:numPr>
        <w:tabs>
          <w:tab w:val="clear" w:pos="720"/>
          <w:tab w:val="num" w:pos="0"/>
        </w:tabs>
        <w:ind w:left="426" w:hanging="426"/>
        <w:jc w:val="both"/>
        <w:rPr>
          <w:rFonts w:ascii="Arial" w:hAnsi="Arial" w:cs="Arial"/>
          <w:sz w:val="22"/>
          <w:szCs w:val="22"/>
        </w:rPr>
      </w:pPr>
      <w:r w:rsidRPr="00A540B2">
        <w:rPr>
          <w:rFonts w:ascii="Arial" w:hAnsi="Arial" w:cs="Arial"/>
          <w:sz w:val="22"/>
          <w:szCs w:val="22"/>
        </w:rPr>
        <w:t>Nájomca sa zaväzuje užívať prenajaté nebytové priestory výlučne v rozsahu a na účel dohodnutý v tejto zmluve a v súlade s platnými právnymi predpismi, ktoré sa vzťahujú na predmet nájmu.</w:t>
      </w:r>
    </w:p>
    <w:p w:rsidR="00233733" w:rsidRPr="00A540B2" w:rsidRDefault="00233733" w:rsidP="00233733">
      <w:pPr>
        <w:jc w:val="both"/>
        <w:rPr>
          <w:rFonts w:ascii="Arial" w:hAnsi="Arial" w:cs="Arial"/>
          <w:sz w:val="22"/>
          <w:szCs w:val="22"/>
        </w:rPr>
      </w:pP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Čl. V</w:t>
      </w: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Doba nájmu</w:t>
      </w:r>
    </w:p>
    <w:p w:rsidR="00233733" w:rsidRPr="00A540B2" w:rsidRDefault="00233733" w:rsidP="00233733">
      <w:pPr>
        <w:pStyle w:val="Zarkazkladnhotextu"/>
        <w:spacing w:line="276" w:lineRule="auto"/>
        <w:ind w:left="540" w:hanging="540"/>
        <w:rPr>
          <w:rFonts w:cs="Arial"/>
          <w:szCs w:val="22"/>
        </w:rPr>
      </w:pPr>
    </w:p>
    <w:p w:rsidR="00233733" w:rsidRPr="00A540B2" w:rsidRDefault="00233733" w:rsidP="00233733">
      <w:pPr>
        <w:pStyle w:val="Zarkazkladnhotextu"/>
        <w:numPr>
          <w:ilvl w:val="0"/>
          <w:numId w:val="2"/>
        </w:numPr>
        <w:tabs>
          <w:tab w:val="clear" w:pos="720"/>
          <w:tab w:val="num" w:pos="-2160"/>
        </w:tabs>
        <w:spacing w:line="276" w:lineRule="auto"/>
        <w:ind w:left="426" w:hanging="426"/>
        <w:rPr>
          <w:rFonts w:cs="Arial"/>
          <w:szCs w:val="22"/>
        </w:rPr>
      </w:pPr>
      <w:r w:rsidRPr="00A540B2">
        <w:rPr>
          <w:rFonts w:cs="Arial"/>
          <w:szCs w:val="22"/>
        </w:rPr>
        <w:t>Nájomná zmluva sa uzatvára na dobu neurčitú od 1. </w:t>
      </w:r>
      <w:r w:rsidR="00CC7A18">
        <w:rPr>
          <w:rFonts w:cs="Arial"/>
          <w:szCs w:val="22"/>
        </w:rPr>
        <w:t>11</w:t>
      </w:r>
      <w:r w:rsidRPr="00A540B2">
        <w:rPr>
          <w:rFonts w:cs="Arial"/>
          <w:szCs w:val="22"/>
        </w:rPr>
        <w:t>. 2021, nie však skôr ako dňom nasledujúcim po zverejnení zmluvy v zmysle § 47a Občianskeho zákonníka.</w:t>
      </w:r>
    </w:p>
    <w:p w:rsidR="00233733" w:rsidRDefault="00233733" w:rsidP="00233733">
      <w:pPr>
        <w:pStyle w:val="Zarkazkladnhotextu"/>
        <w:spacing w:line="276" w:lineRule="auto"/>
        <w:ind w:firstLine="0"/>
        <w:rPr>
          <w:rFonts w:cs="Arial"/>
          <w:szCs w:val="22"/>
        </w:rPr>
      </w:pPr>
    </w:p>
    <w:p w:rsidR="00CC7A18" w:rsidRPr="00A540B2" w:rsidRDefault="00CC7A18"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Čl. VI</w:t>
      </w:r>
    </w:p>
    <w:p w:rsidR="00233733" w:rsidRPr="00A540B2" w:rsidRDefault="00233733" w:rsidP="00233733">
      <w:pPr>
        <w:jc w:val="center"/>
        <w:rPr>
          <w:rFonts w:ascii="Arial" w:hAnsi="Arial" w:cs="Arial"/>
          <w:b/>
          <w:sz w:val="28"/>
          <w:szCs w:val="28"/>
        </w:rPr>
      </w:pPr>
      <w:r w:rsidRPr="00A540B2">
        <w:rPr>
          <w:rFonts w:ascii="Arial" w:hAnsi="Arial" w:cs="Arial"/>
          <w:b/>
          <w:sz w:val="28"/>
          <w:szCs w:val="28"/>
        </w:rPr>
        <w:t>Cena nájmu</w:t>
      </w:r>
    </w:p>
    <w:p w:rsidR="00233733" w:rsidRPr="00A540B2" w:rsidRDefault="00233733" w:rsidP="00233733">
      <w:pPr>
        <w:jc w:val="both"/>
        <w:rPr>
          <w:rFonts w:ascii="Arial" w:hAnsi="Arial" w:cs="Arial"/>
          <w:b/>
          <w:sz w:val="22"/>
          <w:szCs w:val="22"/>
        </w:rPr>
      </w:pPr>
    </w:p>
    <w:p w:rsidR="00233733" w:rsidRDefault="00233733" w:rsidP="00233733">
      <w:pPr>
        <w:numPr>
          <w:ilvl w:val="0"/>
          <w:numId w:val="7"/>
        </w:numPr>
        <w:tabs>
          <w:tab w:val="clear" w:pos="720"/>
          <w:tab w:val="num" w:pos="0"/>
        </w:tabs>
        <w:ind w:left="426" w:hanging="426"/>
        <w:jc w:val="both"/>
        <w:rPr>
          <w:rFonts w:ascii="Arial" w:hAnsi="Arial" w:cs="Arial"/>
          <w:sz w:val="22"/>
          <w:szCs w:val="22"/>
        </w:rPr>
      </w:pPr>
      <w:r w:rsidRPr="00A540B2">
        <w:rPr>
          <w:rFonts w:ascii="Arial" w:hAnsi="Arial" w:cs="Arial"/>
          <w:sz w:val="22"/>
          <w:szCs w:val="22"/>
        </w:rPr>
        <w:t xml:space="preserve">Prenajímateľ a  nájomca sa dohodli na nájomnom za nebytové priestory nasledovne: </w:t>
      </w:r>
      <w:r w:rsidRPr="00A540B2">
        <w:rPr>
          <w:rFonts w:ascii="Arial" w:hAnsi="Arial" w:cs="Arial"/>
          <w:sz w:val="22"/>
          <w:szCs w:val="22"/>
        </w:rPr>
        <w:br/>
      </w:r>
    </w:p>
    <w:p w:rsidR="00233733" w:rsidRPr="00A540B2" w:rsidRDefault="004660E9" w:rsidP="00233733">
      <w:pPr>
        <w:ind w:left="426"/>
        <w:jc w:val="both"/>
        <w:rPr>
          <w:rFonts w:ascii="Arial" w:hAnsi="Arial" w:cs="Arial"/>
          <w:sz w:val="22"/>
          <w:szCs w:val="22"/>
        </w:rPr>
      </w:pPr>
      <w:r>
        <w:rPr>
          <w:rFonts w:ascii="Arial" w:hAnsi="Arial" w:cs="Arial"/>
          <w:sz w:val="22"/>
          <w:szCs w:val="22"/>
        </w:rPr>
        <w:t xml:space="preserve">- nájomné </w:t>
      </w:r>
      <w:r w:rsidR="005822B8">
        <w:rPr>
          <w:rFonts w:ascii="Arial" w:hAnsi="Arial" w:cs="Arial"/>
          <w:sz w:val="22"/>
          <w:szCs w:val="22"/>
        </w:rPr>
        <w:t xml:space="preserve">vo výške </w:t>
      </w:r>
      <w:r>
        <w:rPr>
          <w:rFonts w:ascii="Arial" w:hAnsi="Arial" w:cs="Arial"/>
          <w:sz w:val="22"/>
          <w:szCs w:val="22"/>
        </w:rPr>
        <w:t>5</w:t>
      </w:r>
      <w:r w:rsidR="00233733" w:rsidRPr="00A540B2">
        <w:rPr>
          <w:rFonts w:ascii="Arial" w:hAnsi="Arial" w:cs="Arial"/>
          <w:sz w:val="22"/>
          <w:szCs w:val="22"/>
        </w:rPr>
        <w:t>,- €/</w:t>
      </w:r>
      <w:r>
        <w:rPr>
          <w:rFonts w:ascii="Arial" w:hAnsi="Arial" w:cs="Arial"/>
          <w:sz w:val="22"/>
          <w:szCs w:val="22"/>
        </w:rPr>
        <w:t>5</w:t>
      </w:r>
      <w:r w:rsidR="00233733" w:rsidRPr="00A540B2">
        <w:rPr>
          <w:rFonts w:ascii="Arial" w:hAnsi="Arial" w:cs="Arial"/>
          <w:sz w:val="22"/>
          <w:szCs w:val="22"/>
        </w:rPr>
        <w:t>m²/</w:t>
      </w:r>
      <w:r w:rsidR="005822B8">
        <w:rPr>
          <w:rFonts w:ascii="Arial" w:hAnsi="Arial" w:cs="Arial"/>
          <w:sz w:val="22"/>
          <w:szCs w:val="22"/>
        </w:rPr>
        <w:t xml:space="preserve">1 </w:t>
      </w:r>
      <w:r>
        <w:rPr>
          <w:rFonts w:ascii="Arial" w:hAnsi="Arial" w:cs="Arial"/>
          <w:sz w:val="22"/>
          <w:szCs w:val="22"/>
        </w:rPr>
        <w:t>mesiac</w:t>
      </w:r>
      <w:r w:rsidR="00233733" w:rsidRPr="00A540B2">
        <w:rPr>
          <w:rFonts w:ascii="Arial" w:hAnsi="Arial" w:cs="Arial"/>
          <w:sz w:val="22"/>
          <w:szCs w:val="22"/>
        </w:rPr>
        <w:t xml:space="preserve">, t. </w:t>
      </w:r>
      <w:r>
        <w:rPr>
          <w:rFonts w:ascii="Arial" w:hAnsi="Arial" w:cs="Arial"/>
          <w:sz w:val="22"/>
          <w:szCs w:val="22"/>
        </w:rPr>
        <w:t>j. 60,- €/rok,</w:t>
      </w:r>
    </w:p>
    <w:p w:rsidR="00233733" w:rsidRPr="00A540B2" w:rsidRDefault="00233733" w:rsidP="00233733">
      <w:pPr>
        <w:tabs>
          <w:tab w:val="num" w:pos="0"/>
        </w:tabs>
        <w:ind w:left="426"/>
        <w:jc w:val="both"/>
        <w:rPr>
          <w:rFonts w:ascii="Arial" w:hAnsi="Arial" w:cs="Arial"/>
          <w:sz w:val="22"/>
          <w:szCs w:val="22"/>
        </w:rPr>
      </w:pPr>
      <w:r w:rsidRPr="00A540B2">
        <w:rPr>
          <w:rFonts w:ascii="Arial" w:hAnsi="Arial" w:cs="Arial"/>
          <w:sz w:val="22"/>
          <w:szCs w:val="22"/>
        </w:rPr>
        <w:t xml:space="preserve">- </w:t>
      </w:r>
      <w:r w:rsidR="004660E9">
        <w:rPr>
          <w:rFonts w:ascii="Arial" w:hAnsi="Arial" w:cs="Arial"/>
          <w:sz w:val="22"/>
          <w:szCs w:val="22"/>
        </w:rPr>
        <w:t>refundácia za spotrebu elektrickej energie a vody vo výške 20,-€</w:t>
      </w:r>
      <w:r w:rsidR="005822B8">
        <w:rPr>
          <w:rFonts w:ascii="Arial" w:hAnsi="Arial" w:cs="Arial"/>
          <w:sz w:val="22"/>
          <w:szCs w:val="22"/>
        </w:rPr>
        <w:t xml:space="preserve">/1 mesiac, </w:t>
      </w:r>
      <w:proofErr w:type="spellStart"/>
      <w:r w:rsidR="005822B8">
        <w:rPr>
          <w:rFonts w:ascii="Arial" w:hAnsi="Arial" w:cs="Arial"/>
          <w:sz w:val="22"/>
          <w:szCs w:val="22"/>
        </w:rPr>
        <w:t>t.j</w:t>
      </w:r>
      <w:proofErr w:type="spellEnd"/>
      <w:r w:rsidR="005822B8">
        <w:rPr>
          <w:rFonts w:ascii="Arial" w:hAnsi="Arial" w:cs="Arial"/>
          <w:sz w:val="22"/>
          <w:szCs w:val="22"/>
        </w:rPr>
        <w:t>. 240,-€/rok.</w:t>
      </w:r>
    </w:p>
    <w:p w:rsidR="00233733" w:rsidRDefault="00233733" w:rsidP="00233733">
      <w:pPr>
        <w:tabs>
          <w:tab w:val="num" w:pos="0"/>
        </w:tabs>
        <w:ind w:left="426"/>
        <w:jc w:val="both"/>
        <w:rPr>
          <w:rFonts w:ascii="Arial" w:hAnsi="Arial" w:cs="Arial"/>
          <w:sz w:val="22"/>
          <w:szCs w:val="22"/>
        </w:rPr>
      </w:pPr>
    </w:p>
    <w:p w:rsidR="00233733" w:rsidRPr="00A540B2" w:rsidRDefault="00233733" w:rsidP="00233733">
      <w:pPr>
        <w:tabs>
          <w:tab w:val="num" w:pos="0"/>
        </w:tabs>
        <w:ind w:left="426"/>
        <w:jc w:val="both"/>
        <w:rPr>
          <w:rFonts w:ascii="Arial" w:hAnsi="Arial" w:cs="Arial"/>
          <w:sz w:val="22"/>
          <w:szCs w:val="22"/>
        </w:rPr>
      </w:pPr>
      <w:r w:rsidRPr="00A540B2">
        <w:rPr>
          <w:rFonts w:ascii="Arial" w:hAnsi="Arial" w:cs="Arial"/>
          <w:sz w:val="22"/>
          <w:szCs w:val="22"/>
        </w:rPr>
        <w:lastRenderedPageBreak/>
        <w:t xml:space="preserve">Nájomné bude nájomca uhrádzať </w:t>
      </w:r>
      <w:r w:rsidR="005822B8">
        <w:rPr>
          <w:rFonts w:ascii="Arial" w:hAnsi="Arial" w:cs="Arial"/>
          <w:sz w:val="22"/>
          <w:szCs w:val="22"/>
        </w:rPr>
        <w:t>každý štvrťrok na základe vystavenej faktúry prenajímateľom a to s 30 dňovou splatnosťou</w:t>
      </w:r>
      <w:r w:rsidRPr="00A540B2">
        <w:rPr>
          <w:rFonts w:ascii="Arial" w:hAnsi="Arial" w:cs="Arial"/>
          <w:sz w:val="22"/>
          <w:szCs w:val="22"/>
        </w:rPr>
        <w:t xml:space="preserve"> na účet prenajímateľa v Štátnej pokladnici IBAN: SK56 8180 0000 0070 0047 4232.</w:t>
      </w:r>
    </w:p>
    <w:p w:rsidR="00233733" w:rsidRDefault="00233733" w:rsidP="00233733">
      <w:pPr>
        <w:tabs>
          <w:tab w:val="num" w:pos="0"/>
        </w:tabs>
        <w:ind w:left="426" w:hanging="426"/>
        <w:jc w:val="both"/>
        <w:rPr>
          <w:rFonts w:ascii="Arial" w:hAnsi="Arial" w:cs="Arial"/>
          <w:sz w:val="22"/>
          <w:szCs w:val="22"/>
        </w:rPr>
      </w:pPr>
    </w:p>
    <w:p w:rsidR="00CC7A18" w:rsidRDefault="00CC7A18" w:rsidP="00233733">
      <w:pPr>
        <w:tabs>
          <w:tab w:val="num" w:pos="0"/>
        </w:tabs>
        <w:ind w:left="426" w:hanging="426"/>
        <w:jc w:val="both"/>
        <w:rPr>
          <w:rFonts w:ascii="Arial" w:hAnsi="Arial" w:cs="Arial"/>
          <w:sz w:val="22"/>
          <w:szCs w:val="22"/>
        </w:rPr>
      </w:pPr>
    </w:p>
    <w:p w:rsidR="00CC7A18" w:rsidRDefault="00CC7A18" w:rsidP="00233733">
      <w:pPr>
        <w:tabs>
          <w:tab w:val="num" w:pos="0"/>
        </w:tabs>
        <w:ind w:left="426" w:hanging="426"/>
        <w:jc w:val="both"/>
        <w:rPr>
          <w:rFonts w:ascii="Arial" w:hAnsi="Arial" w:cs="Arial"/>
          <w:sz w:val="22"/>
          <w:szCs w:val="22"/>
        </w:rPr>
      </w:pPr>
    </w:p>
    <w:p w:rsidR="00CC7A18" w:rsidRPr="00A540B2" w:rsidRDefault="00CC7A18" w:rsidP="00233733">
      <w:pPr>
        <w:tabs>
          <w:tab w:val="num" w:pos="0"/>
        </w:tabs>
        <w:ind w:left="426" w:hanging="426"/>
        <w:jc w:val="both"/>
        <w:rPr>
          <w:rFonts w:ascii="Arial" w:hAnsi="Arial" w:cs="Arial"/>
          <w:sz w:val="22"/>
          <w:szCs w:val="22"/>
        </w:rPr>
      </w:pPr>
    </w:p>
    <w:p w:rsidR="00233733" w:rsidRPr="00A540B2" w:rsidRDefault="00233733" w:rsidP="00233733">
      <w:pPr>
        <w:jc w:val="both"/>
        <w:rPr>
          <w:rFonts w:ascii="Arial" w:hAnsi="Arial" w:cs="Arial"/>
          <w:sz w:val="22"/>
          <w:szCs w:val="22"/>
        </w:rPr>
      </w:pPr>
    </w:p>
    <w:p w:rsidR="00233733" w:rsidRPr="00A540B2" w:rsidRDefault="00233733" w:rsidP="00233733">
      <w:pPr>
        <w:jc w:val="center"/>
        <w:rPr>
          <w:rFonts w:ascii="Arial" w:hAnsi="Arial" w:cs="Arial"/>
          <w:sz w:val="28"/>
          <w:szCs w:val="28"/>
        </w:rPr>
      </w:pPr>
      <w:r w:rsidRPr="00A540B2">
        <w:rPr>
          <w:rFonts w:ascii="Arial" w:hAnsi="Arial" w:cs="Arial"/>
          <w:b/>
          <w:sz w:val="28"/>
          <w:szCs w:val="28"/>
        </w:rPr>
        <w:t>Čl. VII</w:t>
      </w:r>
    </w:p>
    <w:p w:rsidR="00233733" w:rsidRPr="00A540B2" w:rsidRDefault="00233733" w:rsidP="00233733">
      <w:pPr>
        <w:tabs>
          <w:tab w:val="num" w:pos="480"/>
        </w:tabs>
        <w:ind w:left="480" w:hanging="480"/>
        <w:jc w:val="center"/>
        <w:rPr>
          <w:rFonts w:ascii="Arial" w:hAnsi="Arial" w:cs="Arial"/>
          <w:b/>
          <w:sz w:val="28"/>
          <w:szCs w:val="28"/>
        </w:rPr>
      </w:pPr>
      <w:r w:rsidRPr="00A540B2">
        <w:rPr>
          <w:rFonts w:ascii="Arial" w:hAnsi="Arial" w:cs="Arial"/>
          <w:b/>
          <w:sz w:val="28"/>
          <w:szCs w:val="28"/>
        </w:rPr>
        <w:t>Zmluvná pokuta</w:t>
      </w:r>
    </w:p>
    <w:p w:rsidR="00233733" w:rsidRPr="00A540B2" w:rsidRDefault="00233733" w:rsidP="00233733">
      <w:pPr>
        <w:tabs>
          <w:tab w:val="left" w:pos="0"/>
        </w:tabs>
        <w:ind w:left="426"/>
        <w:jc w:val="both"/>
        <w:rPr>
          <w:rFonts w:ascii="Arial" w:hAnsi="Arial" w:cs="Arial"/>
          <w:sz w:val="22"/>
          <w:szCs w:val="22"/>
        </w:rPr>
      </w:pPr>
    </w:p>
    <w:p w:rsidR="00233733" w:rsidRPr="00A540B2" w:rsidRDefault="00233733" w:rsidP="00233733">
      <w:pPr>
        <w:numPr>
          <w:ilvl w:val="0"/>
          <w:numId w:val="9"/>
        </w:numPr>
        <w:tabs>
          <w:tab w:val="clear" w:pos="720"/>
          <w:tab w:val="left" w:pos="0"/>
        </w:tabs>
        <w:ind w:left="426" w:hanging="426"/>
        <w:jc w:val="both"/>
        <w:rPr>
          <w:rFonts w:ascii="Arial" w:hAnsi="Arial" w:cs="Arial"/>
          <w:sz w:val="22"/>
          <w:szCs w:val="22"/>
        </w:rPr>
      </w:pPr>
      <w:r w:rsidRPr="00A540B2">
        <w:rPr>
          <w:rFonts w:ascii="Arial" w:hAnsi="Arial" w:cs="Arial"/>
          <w:sz w:val="22"/>
          <w:szCs w:val="22"/>
        </w:rPr>
        <w:t>Zmluvné strany sa dohodli, že v prípade omeškania nájomcu s úhradou nájomného alebo faktúry za spotrebu elektrickej energie v zmysle čl. VI tejto zmluvy o nájme, je tento povinný zaplatiť prenajímateľovi zmluvnú pokutu vo výške 0,2 %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233733" w:rsidRPr="00A540B2" w:rsidRDefault="00233733" w:rsidP="00233733">
      <w:pPr>
        <w:tabs>
          <w:tab w:val="left" w:pos="0"/>
        </w:tabs>
        <w:ind w:left="426"/>
        <w:jc w:val="both"/>
        <w:rPr>
          <w:rFonts w:ascii="Arial" w:hAnsi="Arial" w:cs="Arial"/>
          <w:sz w:val="22"/>
          <w:szCs w:val="22"/>
        </w:rPr>
      </w:pPr>
    </w:p>
    <w:p w:rsidR="00233733" w:rsidRDefault="00233733" w:rsidP="00233733">
      <w:pPr>
        <w:numPr>
          <w:ilvl w:val="0"/>
          <w:numId w:val="9"/>
        </w:numPr>
        <w:tabs>
          <w:tab w:val="clear" w:pos="720"/>
          <w:tab w:val="left" w:pos="0"/>
        </w:tabs>
        <w:ind w:left="426" w:hanging="426"/>
        <w:jc w:val="both"/>
        <w:rPr>
          <w:rFonts w:ascii="Arial" w:hAnsi="Arial" w:cs="Arial"/>
          <w:sz w:val="22"/>
          <w:szCs w:val="22"/>
        </w:rPr>
      </w:pPr>
      <w:r w:rsidRPr="00A540B2">
        <w:rPr>
          <w:rFonts w:ascii="Arial" w:hAnsi="Arial" w:cs="Arial"/>
          <w:sz w:val="22"/>
          <w:szCs w:val="22"/>
        </w:rPr>
        <w:t>Príslušná suma sa považuje za uhradenú až jej pripísaním na účet prenajímateľa.</w:t>
      </w:r>
    </w:p>
    <w:p w:rsidR="00CC7A18" w:rsidRDefault="00CC7A18" w:rsidP="00CC7A18">
      <w:pPr>
        <w:pStyle w:val="Odsekzoznamu"/>
        <w:rPr>
          <w:rFonts w:ascii="Arial" w:hAnsi="Arial" w:cs="Arial"/>
          <w:sz w:val="22"/>
          <w:szCs w:val="22"/>
        </w:rPr>
      </w:pPr>
    </w:p>
    <w:p w:rsidR="00CC7A18" w:rsidRDefault="00CC7A18" w:rsidP="00CC7A18">
      <w:pPr>
        <w:tabs>
          <w:tab w:val="left" w:pos="0"/>
        </w:tabs>
        <w:jc w:val="both"/>
        <w:rPr>
          <w:rFonts w:ascii="Arial" w:hAnsi="Arial" w:cs="Arial"/>
          <w:sz w:val="22"/>
          <w:szCs w:val="22"/>
        </w:rPr>
      </w:pPr>
    </w:p>
    <w:p w:rsidR="00CC7A18" w:rsidRPr="00A540B2" w:rsidRDefault="00CC7A18" w:rsidP="00CC7A18">
      <w:pPr>
        <w:tabs>
          <w:tab w:val="left" w:pos="0"/>
        </w:tabs>
        <w:jc w:val="both"/>
        <w:rPr>
          <w:rFonts w:ascii="Arial" w:hAnsi="Arial" w:cs="Arial"/>
          <w:sz w:val="22"/>
          <w:szCs w:val="22"/>
        </w:rPr>
      </w:pPr>
    </w:p>
    <w:p w:rsidR="00233733" w:rsidRPr="00A540B2" w:rsidRDefault="00233733" w:rsidP="00233733">
      <w:pPr>
        <w:jc w:val="both"/>
        <w:rPr>
          <w:rFonts w:ascii="Arial" w:hAnsi="Arial" w:cs="Arial"/>
          <w:sz w:val="22"/>
          <w:szCs w:val="22"/>
        </w:rPr>
      </w:pPr>
    </w:p>
    <w:p w:rsidR="00233733" w:rsidRPr="00A540B2" w:rsidRDefault="00233733" w:rsidP="00233733">
      <w:pPr>
        <w:jc w:val="center"/>
        <w:rPr>
          <w:rFonts w:ascii="Arial" w:hAnsi="Arial" w:cs="Arial"/>
          <w:b/>
          <w:sz w:val="28"/>
          <w:szCs w:val="28"/>
        </w:rPr>
      </w:pPr>
      <w:r w:rsidRPr="00A540B2">
        <w:rPr>
          <w:rFonts w:ascii="Arial" w:hAnsi="Arial" w:cs="Arial"/>
          <w:b/>
          <w:sz w:val="28"/>
          <w:szCs w:val="28"/>
        </w:rPr>
        <w:t>Čl. VIII</w:t>
      </w:r>
    </w:p>
    <w:p w:rsidR="00233733" w:rsidRPr="00A540B2" w:rsidRDefault="00233733" w:rsidP="00233733">
      <w:pPr>
        <w:jc w:val="center"/>
        <w:rPr>
          <w:rFonts w:ascii="Arial" w:hAnsi="Arial" w:cs="Arial"/>
          <w:b/>
          <w:sz w:val="28"/>
          <w:szCs w:val="28"/>
        </w:rPr>
      </w:pPr>
      <w:r w:rsidRPr="00A540B2">
        <w:rPr>
          <w:rFonts w:ascii="Arial" w:hAnsi="Arial" w:cs="Arial"/>
          <w:b/>
          <w:sz w:val="28"/>
          <w:szCs w:val="28"/>
        </w:rPr>
        <w:t>Práva a povinnosti zmluvných strán</w:t>
      </w:r>
    </w:p>
    <w:p w:rsidR="00233733" w:rsidRPr="00464CB8" w:rsidRDefault="00233733" w:rsidP="00464CB8">
      <w:pPr>
        <w:pStyle w:val="Odsekzoznamu"/>
        <w:rPr>
          <w:rFonts w:ascii="Arial" w:hAnsi="Arial" w:cs="Arial"/>
          <w:b/>
          <w:sz w:val="22"/>
          <w:szCs w:val="22"/>
        </w:rPr>
      </w:pPr>
    </w:p>
    <w:p w:rsidR="00464CB8" w:rsidRPr="00464CB8" w:rsidRDefault="00464CB8" w:rsidP="00464CB8">
      <w:pPr>
        <w:pStyle w:val="Odsekzoznamu"/>
        <w:numPr>
          <w:ilvl w:val="0"/>
          <w:numId w:val="15"/>
        </w:numPr>
        <w:rPr>
          <w:rFonts w:ascii="Arial" w:hAnsi="Arial" w:cs="Arial"/>
          <w:sz w:val="22"/>
          <w:szCs w:val="22"/>
        </w:rPr>
      </w:pPr>
      <w:r w:rsidRPr="00464CB8">
        <w:rPr>
          <w:rFonts w:ascii="Arial" w:hAnsi="Arial" w:cs="Arial"/>
          <w:sz w:val="22"/>
          <w:szCs w:val="22"/>
        </w:rPr>
        <w:t>Prenajímateľ s inštaláciou a prevádzkovaním automatov v dohodnutom objekte, k dohodnutému účelu a na dohodnutú dobu súhlasí a prehlasuje, že nájomca   bude oprávnený pripojiť automat</w:t>
      </w:r>
      <w:r w:rsidRPr="00464CB8">
        <w:rPr>
          <w:rFonts w:ascii="Arial" w:hAnsi="Arial" w:cs="Arial"/>
          <w:color w:val="000000" w:themeColor="text1"/>
          <w:sz w:val="22"/>
          <w:szCs w:val="22"/>
        </w:rPr>
        <w:t>y</w:t>
      </w:r>
      <w:r w:rsidRPr="00464CB8">
        <w:rPr>
          <w:rFonts w:ascii="Arial" w:hAnsi="Arial" w:cs="Arial"/>
          <w:sz w:val="22"/>
          <w:szCs w:val="22"/>
        </w:rPr>
        <w:t xml:space="preserve"> k napájaciemu zdroju (220 V) a k vode vo vestibule školy.</w:t>
      </w:r>
    </w:p>
    <w:p w:rsidR="00464CB8" w:rsidRPr="00464CB8" w:rsidRDefault="00464CB8" w:rsidP="00464CB8">
      <w:pPr>
        <w:ind w:left="360"/>
        <w:jc w:val="both"/>
        <w:rPr>
          <w:rFonts w:ascii="Arial" w:hAnsi="Arial" w:cs="Arial"/>
          <w:sz w:val="22"/>
          <w:szCs w:val="22"/>
        </w:rPr>
      </w:pPr>
    </w:p>
    <w:p w:rsidR="00464CB8" w:rsidRPr="00464CB8" w:rsidRDefault="00464CB8" w:rsidP="00464CB8">
      <w:pPr>
        <w:pStyle w:val="Odsekzoznamu"/>
        <w:numPr>
          <w:ilvl w:val="0"/>
          <w:numId w:val="15"/>
        </w:numPr>
        <w:jc w:val="both"/>
        <w:rPr>
          <w:rFonts w:ascii="Arial" w:hAnsi="Arial" w:cs="Arial"/>
          <w:sz w:val="22"/>
          <w:szCs w:val="22"/>
        </w:rPr>
      </w:pPr>
      <w:r w:rsidRPr="00464CB8">
        <w:rPr>
          <w:rFonts w:ascii="Arial" w:hAnsi="Arial" w:cs="Arial"/>
          <w:sz w:val="22"/>
          <w:szCs w:val="22"/>
        </w:rPr>
        <w:t xml:space="preserve">Nájomca sa zaväzuje počas doby trvania tejto zmluvy udržiavať automaty v riadnom a prevádzkyschopnom stave a za týmto účelom najmä zaisťovať pravidelné dopĺňanie automatov a servisom v termínoch a spôsobom predpísaným výrobcom, ako aj pohotovo odstraňovať </w:t>
      </w:r>
      <w:proofErr w:type="spellStart"/>
      <w:r w:rsidRPr="00464CB8">
        <w:rPr>
          <w:rFonts w:ascii="Arial" w:hAnsi="Arial" w:cs="Arial"/>
          <w:sz w:val="22"/>
          <w:szCs w:val="22"/>
        </w:rPr>
        <w:t>závady</w:t>
      </w:r>
      <w:proofErr w:type="spellEnd"/>
      <w:r w:rsidRPr="00464CB8">
        <w:rPr>
          <w:rFonts w:ascii="Arial" w:hAnsi="Arial" w:cs="Arial"/>
          <w:sz w:val="22"/>
          <w:szCs w:val="22"/>
        </w:rPr>
        <w:t xml:space="preserve"> na zariadeniach.</w:t>
      </w:r>
    </w:p>
    <w:p w:rsidR="00464CB8" w:rsidRPr="00464CB8" w:rsidRDefault="00464CB8" w:rsidP="00464CB8">
      <w:pPr>
        <w:ind w:left="360"/>
        <w:jc w:val="both"/>
        <w:rPr>
          <w:rFonts w:ascii="Arial" w:hAnsi="Arial" w:cs="Arial"/>
          <w:sz w:val="22"/>
          <w:szCs w:val="22"/>
        </w:rPr>
      </w:pPr>
    </w:p>
    <w:p w:rsidR="00464CB8" w:rsidRPr="00464CB8" w:rsidRDefault="00464CB8" w:rsidP="00464CB8">
      <w:pPr>
        <w:pStyle w:val="Odsekzoznamu"/>
        <w:numPr>
          <w:ilvl w:val="0"/>
          <w:numId w:val="15"/>
        </w:numPr>
        <w:jc w:val="both"/>
        <w:rPr>
          <w:rFonts w:ascii="Arial" w:hAnsi="Arial" w:cs="Arial"/>
          <w:sz w:val="22"/>
          <w:szCs w:val="22"/>
        </w:rPr>
      </w:pPr>
      <w:r w:rsidRPr="00464CB8">
        <w:rPr>
          <w:rFonts w:ascii="Arial" w:hAnsi="Arial" w:cs="Arial"/>
          <w:sz w:val="22"/>
          <w:szCs w:val="22"/>
        </w:rPr>
        <w:t xml:space="preserve">Prenajímateľ sa zaväzuje, čo najskôr  informovať o akejkoľvek zistenej poruche alebo </w:t>
      </w:r>
      <w:proofErr w:type="spellStart"/>
      <w:r w:rsidRPr="00464CB8">
        <w:rPr>
          <w:rFonts w:ascii="Arial" w:hAnsi="Arial" w:cs="Arial"/>
          <w:sz w:val="22"/>
          <w:szCs w:val="22"/>
        </w:rPr>
        <w:t>závade</w:t>
      </w:r>
      <w:proofErr w:type="spellEnd"/>
      <w:r w:rsidRPr="00464CB8">
        <w:rPr>
          <w:rFonts w:ascii="Arial" w:hAnsi="Arial" w:cs="Arial"/>
          <w:sz w:val="22"/>
          <w:szCs w:val="22"/>
        </w:rPr>
        <w:t xml:space="preserve"> automatov, o akomkoľvek jeho vonkajšom poškodení, strate, alebo zničení. Ďalej sa prenajímateľ zaväzuje, že preberá zodpovednosť za prípadné poškodenie alebo zničenie zariadenia spôsobené treťou osobou. V prípade poruchy zariadenia, nahlási prenajímateľ na adresu </w:t>
      </w:r>
      <w:hyperlink r:id="rId5" w:history="1">
        <w:r w:rsidRPr="00464CB8">
          <w:rPr>
            <w:rStyle w:val="Hypertextovprepojenie"/>
            <w:rFonts w:ascii="Arial" w:hAnsi="Arial" w:cs="Arial"/>
            <w:sz w:val="22"/>
            <w:szCs w:val="22"/>
          </w:rPr>
          <w:t>Bratislava@Dallmayr.sk</w:t>
        </w:r>
      </w:hyperlink>
      <w:r w:rsidRPr="00464CB8">
        <w:rPr>
          <w:rFonts w:ascii="Arial" w:hAnsi="Arial" w:cs="Arial"/>
          <w:sz w:val="22"/>
          <w:szCs w:val="22"/>
        </w:rPr>
        <w:t xml:space="preserve"> alebo telefonicky na číslo +421 902 650 750 potrebu servisu.</w:t>
      </w:r>
    </w:p>
    <w:p w:rsidR="00464CB8" w:rsidRPr="00464CB8" w:rsidRDefault="00464CB8" w:rsidP="00464CB8">
      <w:pPr>
        <w:ind w:left="360"/>
        <w:jc w:val="both"/>
        <w:rPr>
          <w:rFonts w:ascii="Arial" w:hAnsi="Arial" w:cs="Arial"/>
          <w:sz w:val="22"/>
          <w:szCs w:val="22"/>
        </w:rPr>
      </w:pPr>
    </w:p>
    <w:p w:rsidR="00464CB8" w:rsidRPr="00464CB8" w:rsidRDefault="00464CB8" w:rsidP="00464CB8">
      <w:pPr>
        <w:ind w:left="360"/>
        <w:jc w:val="both"/>
        <w:rPr>
          <w:rFonts w:ascii="Arial" w:hAnsi="Arial" w:cs="Arial"/>
          <w:sz w:val="22"/>
          <w:szCs w:val="22"/>
        </w:rPr>
      </w:pPr>
    </w:p>
    <w:p w:rsidR="00464CB8" w:rsidRPr="00464CB8" w:rsidRDefault="00464CB8" w:rsidP="00464CB8">
      <w:pPr>
        <w:pStyle w:val="Odsekzoznamu"/>
        <w:numPr>
          <w:ilvl w:val="0"/>
          <w:numId w:val="15"/>
        </w:numPr>
        <w:jc w:val="both"/>
        <w:rPr>
          <w:rFonts w:ascii="Arial" w:hAnsi="Arial" w:cs="Arial"/>
          <w:sz w:val="22"/>
          <w:szCs w:val="22"/>
        </w:rPr>
      </w:pPr>
      <w:r w:rsidRPr="00464CB8">
        <w:rPr>
          <w:rFonts w:ascii="Arial" w:hAnsi="Arial" w:cs="Arial"/>
          <w:sz w:val="22"/>
          <w:szCs w:val="22"/>
        </w:rPr>
        <w:t>Za účelom možnosti plnenia záväzkov na strane nájomcu podľa článku 1 a 3 (inštalácia, dopĺňanie nápojov, výber mincí, servis, opravy) sa prenajímateľ zaväzuje umožniť nájomcovi prístup k automatom v pracovných dňoch v dobe od 8.00 hod. do 14.00 hod. V prípade mimoriadnej udalosti bude mať nájomca prístup k automatu po dohode s hospodárkou školy.</w:t>
      </w:r>
      <w:r>
        <w:rPr>
          <w:rFonts w:ascii="Arial" w:hAnsi="Arial" w:cs="Arial"/>
          <w:sz w:val="22"/>
          <w:szCs w:val="22"/>
        </w:rPr>
        <w:t xml:space="preserve"> </w:t>
      </w:r>
      <w:r w:rsidRPr="00464CB8">
        <w:rPr>
          <w:rFonts w:ascii="Arial" w:hAnsi="Arial" w:cs="Arial"/>
          <w:sz w:val="22"/>
          <w:szCs w:val="22"/>
        </w:rPr>
        <w:t>V čase podpisu Zmluvy je hospodárkou Ing. Zuzana Vandáková, tel. 0905978010.</w:t>
      </w:r>
    </w:p>
    <w:p w:rsidR="00464CB8" w:rsidRPr="00464CB8" w:rsidRDefault="00464CB8" w:rsidP="00464CB8">
      <w:pPr>
        <w:ind w:left="360"/>
        <w:jc w:val="both"/>
        <w:rPr>
          <w:rFonts w:ascii="Arial" w:hAnsi="Arial" w:cs="Arial"/>
          <w:sz w:val="22"/>
          <w:szCs w:val="22"/>
        </w:rPr>
      </w:pPr>
    </w:p>
    <w:p w:rsidR="00464CB8" w:rsidRPr="00464CB8" w:rsidRDefault="00464CB8" w:rsidP="00464CB8">
      <w:pPr>
        <w:ind w:left="360"/>
        <w:jc w:val="both"/>
        <w:rPr>
          <w:rFonts w:ascii="Arial" w:hAnsi="Arial" w:cs="Arial"/>
          <w:sz w:val="22"/>
          <w:szCs w:val="22"/>
        </w:rPr>
      </w:pPr>
    </w:p>
    <w:p w:rsidR="00464CB8" w:rsidRPr="00464CB8" w:rsidRDefault="00464CB8" w:rsidP="00464CB8">
      <w:pPr>
        <w:pStyle w:val="Odsekzoznamu"/>
        <w:numPr>
          <w:ilvl w:val="0"/>
          <w:numId w:val="15"/>
        </w:numPr>
        <w:jc w:val="both"/>
        <w:rPr>
          <w:rFonts w:ascii="Arial" w:hAnsi="Arial" w:cs="Arial"/>
          <w:sz w:val="22"/>
          <w:szCs w:val="22"/>
        </w:rPr>
      </w:pPr>
      <w:r w:rsidRPr="00464CB8">
        <w:rPr>
          <w:rFonts w:ascii="Arial" w:hAnsi="Arial" w:cs="Arial"/>
          <w:sz w:val="22"/>
          <w:szCs w:val="22"/>
        </w:rPr>
        <w:t>Automaty sú a zostávajú vlastníctvom nájomcu. Prenajímateľ preto nie je oprávnený bez predchádzajúceho písomného súhlasu nájomcu automaty premiestňovať, opravovať, manipulovať s nimi. Zmluvné strany sa zaväzujú k vzájomnej súčinnosti spočívajúcej vo viditeľnom označení automatov štítkom signalizujúcim tretím osobám vlastníctvo nájomcu počas celej doby trvania zmluvy a telefónne číslo na ktorom možno hlásiť poruchy a prípadné reklamácie.</w:t>
      </w:r>
    </w:p>
    <w:p w:rsidR="00233733" w:rsidRPr="00A540B2" w:rsidRDefault="00233733" w:rsidP="00233733">
      <w:pPr>
        <w:tabs>
          <w:tab w:val="num" w:pos="480"/>
        </w:tabs>
        <w:ind w:left="480" w:hanging="480"/>
        <w:jc w:val="both"/>
        <w:rPr>
          <w:rFonts w:ascii="Arial" w:hAnsi="Arial" w:cs="Arial"/>
          <w:sz w:val="22"/>
          <w:szCs w:val="22"/>
        </w:rPr>
      </w:pPr>
    </w:p>
    <w:p w:rsidR="00233733" w:rsidRPr="00A540B2" w:rsidRDefault="00233733" w:rsidP="00233733">
      <w:pPr>
        <w:tabs>
          <w:tab w:val="num" w:pos="480"/>
        </w:tabs>
        <w:ind w:left="480" w:hanging="480"/>
        <w:jc w:val="both"/>
        <w:rPr>
          <w:rFonts w:ascii="Arial" w:hAnsi="Arial" w:cs="Arial"/>
          <w:sz w:val="22"/>
          <w:szCs w:val="22"/>
        </w:rPr>
      </w:pPr>
    </w:p>
    <w:p w:rsidR="00233733" w:rsidRPr="00A540B2" w:rsidRDefault="00233733" w:rsidP="00233733">
      <w:pPr>
        <w:numPr>
          <w:ilvl w:val="0"/>
          <w:numId w:val="8"/>
        </w:numPr>
        <w:tabs>
          <w:tab w:val="num" w:pos="480"/>
        </w:tabs>
        <w:ind w:left="480" w:hanging="480"/>
        <w:jc w:val="both"/>
        <w:rPr>
          <w:rFonts w:ascii="Arial" w:hAnsi="Arial" w:cs="Arial"/>
          <w:sz w:val="22"/>
          <w:szCs w:val="22"/>
        </w:rPr>
      </w:pPr>
      <w:r w:rsidRPr="00A540B2">
        <w:rPr>
          <w:rFonts w:ascii="Arial" w:hAnsi="Arial" w:cs="Arial"/>
          <w:sz w:val="22"/>
          <w:szCs w:val="22"/>
        </w:rPr>
        <w:t xml:space="preserve">Ak dôjde k vypovedaniu zmluvy o nájme prenajímateľom a nájomca neodovzdá nebytové priestory v posledný deň výpovednej lehoty alebo pri ukončení nájmu, 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233733" w:rsidRPr="00A540B2" w:rsidRDefault="00233733" w:rsidP="00233733">
      <w:pPr>
        <w:tabs>
          <w:tab w:val="num" w:pos="480"/>
        </w:tabs>
        <w:ind w:left="480" w:hanging="480"/>
        <w:jc w:val="both"/>
        <w:rPr>
          <w:rFonts w:ascii="Arial" w:hAnsi="Arial" w:cs="Arial"/>
          <w:sz w:val="22"/>
          <w:szCs w:val="22"/>
        </w:rPr>
      </w:pPr>
    </w:p>
    <w:p w:rsidR="00233733" w:rsidRPr="00A540B2" w:rsidRDefault="00233733" w:rsidP="00233733">
      <w:pPr>
        <w:numPr>
          <w:ilvl w:val="0"/>
          <w:numId w:val="8"/>
        </w:numPr>
        <w:tabs>
          <w:tab w:val="num" w:pos="480"/>
        </w:tabs>
        <w:ind w:left="480" w:hanging="480"/>
        <w:jc w:val="both"/>
        <w:rPr>
          <w:rFonts w:ascii="Arial" w:hAnsi="Arial" w:cs="Arial"/>
          <w:sz w:val="22"/>
          <w:szCs w:val="22"/>
        </w:rPr>
      </w:pPr>
      <w:r w:rsidRPr="00A540B2">
        <w:rPr>
          <w:rFonts w:ascii="Arial" w:hAnsi="Arial" w:cs="Arial"/>
          <w:sz w:val="22"/>
          <w:szCs w:val="22"/>
        </w:rPr>
        <w:t>Prenajímateľ nezodpovedá za majetok nájomcu v prenajatých priestoroch, ktoré je povinný nájomca strážiť a ochraňovať sám.</w:t>
      </w:r>
    </w:p>
    <w:p w:rsidR="00233733" w:rsidRPr="00A540B2" w:rsidRDefault="00233733" w:rsidP="00233733">
      <w:pPr>
        <w:tabs>
          <w:tab w:val="num" w:pos="480"/>
        </w:tabs>
        <w:ind w:left="480" w:hanging="480"/>
        <w:jc w:val="both"/>
        <w:rPr>
          <w:rFonts w:ascii="Arial" w:hAnsi="Arial" w:cs="Arial"/>
          <w:sz w:val="22"/>
          <w:szCs w:val="22"/>
        </w:rPr>
      </w:pPr>
    </w:p>
    <w:p w:rsidR="00233733" w:rsidRPr="00A540B2" w:rsidRDefault="00233733" w:rsidP="00233733">
      <w:pPr>
        <w:numPr>
          <w:ilvl w:val="0"/>
          <w:numId w:val="8"/>
        </w:numPr>
        <w:tabs>
          <w:tab w:val="num" w:pos="480"/>
        </w:tabs>
        <w:ind w:left="480" w:hanging="480"/>
        <w:jc w:val="both"/>
        <w:rPr>
          <w:rFonts w:ascii="Arial" w:hAnsi="Arial" w:cs="Arial"/>
          <w:sz w:val="22"/>
          <w:szCs w:val="22"/>
        </w:rPr>
      </w:pPr>
      <w:r w:rsidRPr="00A540B2">
        <w:rPr>
          <w:rFonts w:ascii="Arial" w:hAnsi="Arial" w:cs="Arial"/>
          <w:sz w:val="22"/>
          <w:szCs w:val="22"/>
        </w:rPr>
        <w:t>V prípade omeškania s plnením peňažného dlhu je nájomca povinný uhradiť prenajímateľovi úroky z omeškania vo výške dvojnásobku základnej úrokovej sadzby určenej Národnou bankou Slovenska platnej k prvému dňu omeškania s plnením peňažného dlhu (nariadenie vlády SR č. 87/1995 Z. z., ktorým sa vykonávajú niektoré ustanovenia Občianskeho zákonníka v znení neskorších predpisov ). Zaplatenie úroku z omeškania nespôsobuje zánik povinnosti nájomcu platiť zmluvnú pokutu podľa tejto zmluvy, ak sa strany nedohodnú inak.</w:t>
      </w:r>
    </w:p>
    <w:p w:rsidR="00233733" w:rsidRPr="00A540B2" w:rsidRDefault="00233733" w:rsidP="00233733">
      <w:pPr>
        <w:pStyle w:val="Odsekzoznamu"/>
        <w:rPr>
          <w:rFonts w:ascii="Arial" w:hAnsi="Arial" w:cs="Arial"/>
          <w:sz w:val="22"/>
          <w:szCs w:val="22"/>
        </w:rPr>
      </w:pPr>
    </w:p>
    <w:p w:rsidR="00233733" w:rsidRPr="00A540B2" w:rsidRDefault="00233733" w:rsidP="00233733">
      <w:pPr>
        <w:numPr>
          <w:ilvl w:val="0"/>
          <w:numId w:val="8"/>
        </w:numPr>
        <w:tabs>
          <w:tab w:val="num" w:pos="480"/>
        </w:tabs>
        <w:ind w:left="480" w:hanging="480"/>
        <w:jc w:val="both"/>
        <w:rPr>
          <w:rFonts w:ascii="Arial" w:hAnsi="Arial" w:cs="Arial"/>
          <w:sz w:val="22"/>
          <w:szCs w:val="22"/>
        </w:rPr>
      </w:pPr>
      <w:r w:rsidRPr="00A540B2">
        <w:rPr>
          <w:rFonts w:ascii="Arial" w:hAnsi="Arial" w:cs="Arial"/>
          <w:sz w:val="22"/>
          <w:szCs w:val="22"/>
        </w:rPr>
        <w:t>Nájomca je povinný oznámiť prenajímateľovi každú zmenu svojej právnej subjektivity, ako aj iné skutočnosti, ktoré by mohli ovplyvniť nájomný vzťah.</w:t>
      </w:r>
    </w:p>
    <w:p w:rsidR="00233733" w:rsidRPr="00A540B2" w:rsidRDefault="00233733" w:rsidP="00233733">
      <w:pPr>
        <w:ind w:left="480"/>
        <w:jc w:val="both"/>
        <w:rPr>
          <w:rFonts w:ascii="Arial" w:hAnsi="Arial" w:cs="Arial"/>
          <w:sz w:val="22"/>
          <w:szCs w:val="22"/>
        </w:rPr>
      </w:pPr>
    </w:p>
    <w:p w:rsidR="00233733" w:rsidRPr="00A540B2" w:rsidRDefault="00233733" w:rsidP="00233733">
      <w:pPr>
        <w:numPr>
          <w:ilvl w:val="0"/>
          <w:numId w:val="8"/>
        </w:numPr>
        <w:tabs>
          <w:tab w:val="num" w:pos="480"/>
        </w:tabs>
        <w:ind w:left="480" w:hanging="480"/>
        <w:jc w:val="both"/>
        <w:rPr>
          <w:rFonts w:ascii="Arial" w:hAnsi="Arial" w:cs="Arial"/>
          <w:sz w:val="22"/>
          <w:szCs w:val="22"/>
        </w:rPr>
      </w:pPr>
      <w:r w:rsidRPr="00A540B2">
        <w:rPr>
          <w:rFonts w:ascii="Arial" w:hAnsi="Arial" w:cs="Arial"/>
          <w:sz w:val="22"/>
          <w:szCs w:val="22"/>
        </w:rPr>
        <w:t>Nájomca sa zaväzuje dodržiavať všetky organizačné predpisy školy. Nájomca zároveň berie na vedomie, že nebytový priestor sa nachádza v areáli školy, na ktorý sa vzťahuje zákaz fajčenia podľa zákona č. 377/2004 Z. z. o ochrane nefajčiarov a o zmene a doplnení niektorých zákonov v znení neskorších predpisov. V prípade porušenia povinností podľa tohto bodu zmluvy sa nájomca zaväzuje uhradiť zmluvnú pokutu vo výške 100,- € za každé jednotlivé porušenie. Tým nie je dotknutá deliktuálna zodpovednosť nájomcu alebo osôb, ktoré sa s jeho súhlasom budú nachádzať v nebytovom priestore, v zmysle zákona o ochrane nefajčiarov.</w:t>
      </w:r>
    </w:p>
    <w:p w:rsidR="00233733" w:rsidRDefault="00233733" w:rsidP="00233733">
      <w:pPr>
        <w:pStyle w:val="Odsekzoznamu"/>
        <w:rPr>
          <w:rFonts w:ascii="Arial" w:hAnsi="Arial" w:cs="Arial"/>
          <w:sz w:val="22"/>
          <w:szCs w:val="22"/>
        </w:rPr>
      </w:pPr>
    </w:p>
    <w:p w:rsidR="00CC7A18" w:rsidRPr="00A540B2" w:rsidRDefault="00CC7A18" w:rsidP="00233733">
      <w:pPr>
        <w:pStyle w:val="Odsekzoznamu"/>
        <w:rPr>
          <w:rFonts w:ascii="Arial" w:hAnsi="Arial" w:cs="Arial"/>
          <w:sz w:val="22"/>
          <w:szCs w:val="22"/>
        </w:rPr>
      </w:pP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Čl. IX</w:t>
      </w: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Ukončenie nájmu</w:t>
      </w:r>
    </w:p>
    <w:p w:rsidR="00233733" w:rsidRPr="00A540B2" w:rsidRDefault="00233733" w:rsidP="00233733">
      <w:pPr>
        <w:pStyle w:val="Zarkazkladnhotextu"/>
        <w:spacing w:line="276" w:lineRule="auto"/>
        <w:ind w:left="360" w:hanging="360"/>
        <w:rPr>
          <w:rFonts w:cs="Arial"/>
          <w:szCs w:val="22"/>
        </w:rPr>
      </w:pPr>
    </w:p>
    <w:p w:rsidR="00233733" w:rsidRPr="00A540B2" w:rsidRDefault="00233733" w:rsidP="00233733">
      <w:pPr>
        <w:numPr>
          <w:ilvl w:val="1"/>
          <w:numId w:val="5"/>
        </w:numPr>
        <w:tabs>
          <w:tab w:val="num" w:pos="480"/>
        </w:tabs>
        <w:ind w:hanging="735"/>
        <w:jc w:val="both"/>
        <w:rPr>
          <w:rFonts w:ascii="Arial" w:hAnsi="Arial" w:cs="Arial"/>
          <w:sz w:val="22"/>
          <w:szCs w:val="22"/>
        </w:rPr>
      </w:pPr>
      <w:r w:rsidRPr="00A540B2">
        <w:rPr>
          <w:rFonts w:ascii="Arial" w:hAnsi="Arial" w:cs="Arial"/>
          <w:sz w:val="22"/>
          <w:szCs w:val="22"/>
        </w:rPr>
        <w:t>Zmluvné strany môžu skončiť nájomný vzťah:</w:t>
      </w:r>
    </w:p>
    <w:p w:rsidR="00233733" w:rsidRPr="00A540B2" w:rsidRDefault="00233733" w:rsidP="00233733">
      <w:pPr>
        <w:numPr>
          <w:ilvl w:val="0"/>
          <w:numId w:val="6"/>
        </w:numPr>
        <w:tabs>
          <w:tab w:val="clear" w:pos="720"/>
          <w:tab w:val="num" w:pos="480"/>
          <w:tab w:val="num" w:pos="1260"/>
        </w:tabs>
        <w:ind w:left="1260" w:hanging="735"/>
        <w:jc w:val="both"/>
        <w:rPr>
          <w:rFonts w:ascii="Arial" w:hAnsi="Arial" w:cs="Arial"/>
          <w:sz w:val="22"/>
          <w:szCs w:val="22"/>
        </w:rPr>
      </w:pPr>
      <w:r w:rsidRPr="00A540B2">
        <w:rPr>
          <w:rFonts w:ascii="Arial" w:hAnsi="Arial" w:cs="Arial"/>
          <w:sz w:val="22"/>
          <w:szCs w:val="22"/>
        </w:rPr>
        <w:t>na základe vzájomnej dohody,</w:t>
      </w:r>
    </w:p>
    <w:p w:rsidR="00233733" w:rsidRPr="00A540B2" w:rsidRDefault="00233733" w:rsidP="00233733">
      <w:pPr>
        <w:numPr>
          <w:ilvl w:val="0"/>
          <w:numId w:val="6"/>
        </w:numPr>
        <w:tabs>
          <w:tab w:val="clear" w:pos="720"/>
          <w:tab w:val="num" w:pos="480"/>
          <w:tab w:val="num" w:pos="1260"/>
        </w:tabs>
        <w:ind w:left="1260" w:hanging="735"/>
        <w:jc w:val="both"/>
        <w:rPr>
          <w:rFonts w:ascii="Arial" w:hAnsi="Arial" w:cs="Arial"/>
          <w:sz w:val="22"/>
          <w:szCs w:val="22"/>
        </w:rPr>
      </w:pPr>
      <w:r w:rsidRPr="00A540B2">
        <w:rPr>
          <w:rFonts w:ascii="Arial" w:hAnsi="Arial" w:cs="Arial"/>
          <w:sz w:val="22"/>
          <w:szCs w:val="22"/>
        </w:rPr>
        <w:t>výpoveďou bez udania dôvodu v zmysle § 10 zákona č. 116/1990 Zb. v platnom znení</w:t>
      </w:r>
    </w:p>
    <w:p w:rsidR="00233733" w:rsidRPr="00A540B2" w:rsidRDefault="00233733" w:rsidP="00233733">
      <w:pPr>
        <w:jc w:val="both"/>
        <w:rPr>
          <w:rFonts w:ascii="Arial" w:hAnsi="Arial" w:cs="Arial"/>
          <w:sz w:val="22"/>
          <w:szCs w:val="22"/>
        </w:rPr>
      </w:pPr>
    </w:p>
    <w:p w:rsidR="00233733" w:rsidRPr="00A540B2" w:rsidRDefault="00233733" w:rsidP="00233733">
      <w:pPr>
        <w:numPr>
          <w:ilvl w:val="1"/>
          <w:numId w:val="5"/>
        </w:numPr>
        <w:tabs>
          <w:tab w:val="num" w:pos="480"/>
        </w:tabs>
        <w:ind w:left="480" w:hanging="480"/>
        <w:jc w:val="both"/>
        <w:rPr>
          <w:rFonts w:ascii="Arial" w:hAnsi="Arial" w:cs="Arial"/>
          <w:sz w:val="22"/>
          <w:szCs w:val="22"/>
        </w:rPr>
      </w:pPr>
      <w:r w:rsidRPr="00A540B2">
        <w:rPr>
          <w:rFonts w:ascii="Arial" w:hAnsi="Arial" w:cs="Arial"/>
          <w:sz w:val="22"/>
          <w:szCs w:val="22"/>
        </w:rPr>
        <w:t>Výpovedná lehota je 3 mesiace a začína plynúť od prvého dňa mesiaca nasledujúceho po jej doručení.</w:t>
      </w:r>
    </w:p>
    <w:p w:rsidR="00233733" w:rsidRPr="00A540B2" w:rsidRDefault="00233733" w:rsidP="00233733">
      <w:pPr>
        <w:jc w:val="both"/>
        <w:rPr>
          <w:rFonts w:ascii="Arial" w:hAnsi="Arial" w:cs="Arial"/>
          <w:sz w:val="22"/>
          <w:szCs w:val="22"/>
        </w:rPr>
      </w:pPr>
    </w:p>
    <w:p w:rsidR="00233733" w:rsidRPr="00E14872" w:rsidRDefault="00233733" w:rsidP="00233733">
      <w:pPr>
        <w:numPr>
          <w:ilvl w:val="1"/>
          <w:numId w:val="5"/>
        </w:numPr>
        <w:tabs>
          <w:tab w:val="num" w:pos="480"/>
        </w:tabs>
        <w:spacing w:line="276" w:lineRule="auto"/>
        <w:ind w:left="360" w:hanging="360"/>
        <w:jc w:val="both"/>
        <w:rPr>
          <w:rFonts w:cs="Arial"/>
          <w:szCs w:val="22"/>
        </w:rPr>
      </w:pPr>
      <w:r w:rsidRPr="00E14872">
        <w:rPr>
          <w:rFonts w:ascii="Arial" w:hAnsi="Arial" w:cs="Arial"/>
          <w:sz w:val="22"/>
          <w:szCs w:val="22"/>
        </w:rPr>
        <w:lastRenderedPageBreak/>
        <w:t xml:space="preserve">Prenajímateľ má právo odstúpiť od tejto zmluvy, ak nájomca poruší svoje povinnosti podľa tejto zmluvy, prípadne keď neuhradí </w:t>
      </w:r>
      <w:r w:rsidR="00E14872" w:rsidRPr="00E14872">
        <w:rPr>
          <w:rFonts w:ascii="Arial" w:hAnsi="Arial" w:cs="Arial"/>
          <w:sz w:val="22"/>
          <w:szCs w:val="22"/>
        </w:rPr>
        <w:t>splatnú faktúru.</w:t>
      </w:r>
      <w:r w:rsidRPr="00E14872">
        <w:rPr>
          <w:rFonts w:ascii="Arial" w:hAnsi="Arial" w:cs="Arial"/>
          <w:sz w:val="22"/>
          <w:szCs w:val="22"/>
        </w:rPr>
        <w:t xml:space="preserve"> Odstúpenie od zmluvy je účinné jeho doručením nájomcovi. Do tohto dňa je nájomca povinný platiť nájomné a platby za služby spojené s nájmom podľa čl. VI tejto zmluvy. </w:t>
      </w:r>
    </w:p>
    <w:p w:rsidR="00E14872" w:rsidRDefault="00E14872" w:rsidP="00E14872">
      <w:pPr>
        <w:pStyle w:val="Odsekzoznamu"/>
        <w:rPr>
          <w:rFonts w:cs="Arial"/>
          <w:szCs w:val="22"/>
        </w:rPr>
      </w:pPr>
    </w:p>
    <w:p w:rsidR="00E14872" w:rsidRPr="00E14872" w:rsidRDefault="00E14872" w:rsidP="00E14872">
      <w:pPr>
        <w:numPr>
          <w:ilvl w:val="1"/>
          <w:numId w:val="5"/>
        </w:numPr>
        <w:tabs>
          <w:tab w:val="num" w:pos="480"/>
        </w:tabs>
        <w:spacing w:line="276" w:lineRule="auto"/>
        <w:ind w:left="360" w:hanging="360"/>
        <w:jc w:val="both"/>
        <w:rPr>
          <w:rFonts w:ascii="Arial" w:hAnsi="Arial" w:cs="Arial"/>
          <w:sz w:val="22"/>
          <w:szCs w:val="22"/>
        </w:rPr>
      </w:pPr>
      <w:r w:rsidRPr="00E14872">
        <w:rPr>
          <w:rFonts w:ascii="Arial" w:hAnsi="Arial" w:cs="Arial"/>
          <w:sz w:val="22"/>
          <w:szCs w:val="22"/>
        </w:rPr>
        <w:t xml:space="preserve">Nájomca je </w:t>
      </w:r>
      <w:r>
        <w:rPr>
          <w:rFonts w:ascii="Arial" w:hAnsi="Arial" w:cs="Arial"/>
          <w:sz w:val="22"/>
          <w:szCs w:val="22"/>
        </w:rPr>
        <w:t>oprávnený odstúpiť od zmluvy ak p</w:t>
      </w:r>
      <w:r w:rsidRPr="00E14872">
        <w:rPr>
          <w:rFonts w:ascii="Arial" w:hAnsi="Arial" w:cs="Arial"/>
          <w:sz w:val="22"/>
          <w:szCs w:val="22"/>
        </w:rPr>
        <w:t>renajímateľ závažným spôsobom porušuje svoje p</w:t>
      </w:r>
      <w:r>
        <w:rPr>
          <w:rFonts w:ascii="Arial" w:hAnsi="Arial" w:cs="Arial"/>
          <w:sz w:val="22"/>
          <w:szCs w:val="22"/>
        </w:rPr>
        <w:t>ovinnosti vyplývajúce zo zmluvy, p</w:t>
      </w:r>
      <w:r w:rsidRPr="00E14872">
        <w:rPr>
          <w:rFonts w:ascii="Arial" w:hAnsi="Arial" w:cs="Arial"/>
          <w:sz w:val="22"/>
          <w:szCs w:val="22"/>
        </w:rPr>
        <w:t xml:space="preserve">ríde k akémukoľvek </w:t>
      </w:r>
      <w:r>
        <w:rPr>
          <w:rFonts w:ascii="Arial" w:hAnsi="Arial" w:cs="Arial"/>
          <w:sz w:val="22"/>
          <w:szCs w:val="22"/>
        </w:rPr>
        <w:t>poškodeniu automatov, alebo</w:t>
      </w:r>
      <w:r w:rsidRPr="00E14872">
        <w:rPr>
          <w:rFonts w:ascii="Arial" w:hAnsi="Arial" w:cs="Arial"/>
          <w:sz w:val="22"/>
          <w:szCs w:val="22"/>
        </w:rPr>
        <w:t xml:space="preserve"> automaty nie sú dostatočne ekonomicky využité.</w:t>
      </w:r>
    </w:p>
    <w:p w:rsidR="00E14872" w:rsidRPr="00E14872" w:rsidRDefault="00E14872" w:rsidP="00E14872">
      <w:pPr>
        <w:pStyle w:val="Odsekzoznamu"/>
        <w:spacing w:line="276" w:lineRule="auto"/>
        <w:jc w:val="both"/>
        <w:rPr>
          <w:rFonts w:cs="Arial"/>
          <w:szCs w:val="22"/>
        </w:rPr>
      </w:pPr>
    </w:p>
    <w:p w:rsidR="00CC7A18" w:rsidRDefault="00CC7A18" w:rsidP="00233733">
      <w:pPr>
        <w:pStyle w:val="Zarkazkladnhotextu"/>
        <w:spacing w:line="276" w:lineRule="auto"/>
        <w:ind w:firstLine="0"/>
        <w:jc w:val="center"/>
        <w:rPr>
          <w:rFonts w:cs="Arial"/>
          <w:b/>
          <w:sz w:val="28"/>
          <w:szCs w:val="28"/>
        </w:rPr>
      </w:pPr>
    </w:p>
    <w:p w:rsidR="00CC7A18" w:rsidRDefault="00CC7A18" w:rsidP="00233733">
      <w:pPr>
        <w:pStyle w:val="Zarkazkladnhotextu"/>
        <w:spacing w:line="276" w:lineRule="auto"/>
        <w:ind w:firstLine="0"/>
        <w:jc w:val="center"/>
        <w:rPr>
          <w:rFonts w:cs="Arial"/>
          <w:b/>
          <w:sz w:val="28"/>
          <w:szCs w:val="28"/>
        </w:rPr>
      </w:pPr>
    </w:p>
    <w:p w:rsidR="00233733" w:rsidRPr="00A540B2" w:rsidRDefault="00233733" w:rsidP="00233733">
      <w:pPr>
        <w:pStyle w:val="Zarkazkladnhotextu"/>
        <w:spacing w:line="276" w:lineRule="auto"/>
        <w:ind w:firstLine="0"/>
        <w:jc w:val="center"/>
        <w:rPr>
          <w:rFonts w:cs="Arial"/>
          <w:b/>
          <w:sz w:val="28"/>
          <w:szCs w:val="28"/>
        </w:rPr>
      </w:pPr>
      <w:r w:rsidRPr="00A540B2">
        <w:rPr>
          <w:rFonts w:cs="Arial"/>
          <w:b/>
          <w:sz w:val="28"/>
          <w:szCs w:val="28"/>
        </w:rPr>
        <w:t>Čl. X</w:t>
      </w:r>
    </w:p>
    <w:p w:rsidR="00233733" w:rsidRPr="00A540B2" w:rsidRDefault="00233733" w:rsidP="00233733">
      <w:pPr>
        <w:pStyle w:val="Zarkazkladnhotextu"/>
        <w:spacing w:line="276" w:lineRule="auto"/>
        <w:ind w:firstLine="0"/>
        <w:jc w:val="center"/>
        <w:rPr>
          <w:rFonts w:cs="Arial"/>
          <w:b/>
          <w:bCs/>
          <w:sz w:val="28"/>
          <w:szCs w:val="28"/>
        </w:rPr>
      </w:pPr>
      <w:r w:rsidRPr="00A540B2">
        <w:rPr>
          <w:rFonts w:cs="Arial"/>
          <w:b/>
          <w:bCs/>
          <w:sz w:val="28"/>
          <w:szCs w:val="28"/>
        </w:rPr>
        <w:t>Záverečné ustanovenie</w:t>
      </w:r>
    </w:p>
    <w:p w:rsidR="00233733" w:rsidRPr="00A540B2" w:rsidRDefault="00233733" w:rsidP="00233733">
      <w:pPr>
        <w:pStyle w:val="Zarkazkladnhotextu"/>
        <w:spacing w:line="276" w:lineRule="auto"/>
        <w:ind w:firstLine="0"/>
        <w:jc w:val="center"/>
        <w:rPr>
          <w:rFonts w:cs="Arial"/>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 xml:space="preserve">Zmluvné strany berú na vedomie, že táto zmluva je povinne zverejňovanou zmluvou podľa zákona č. 211/2000 Z. z. o slobodnom prístupe k informáciám a o zmene a doplnení niektorých zákonov (zákon o slobode informácií) v znení neskorších predpisov a prenajímateľ nad rámec povinnosti uloženej zákonom o slobode informácií, zverejňuje všetky informácie, ktoré sa získali za verejné financie alebo sa týkajú používania verejných financií, alebo nakladania s majetkom BSK a štátu za účelom zvyšovania transparentnosti samosprávy pre občanov a kontroly verejných financií občanmi a na základe tejto skutočnosti výslovne súhlasia so zverejnením tejto zmluvy, resp. jej prípadných dodatkov, vrátane jej všetkých príloh, a to v plnom rozsahu na internetovej stránke prenajímateľa a BSK. Tento súhlas sa udeľuje bez akýchkoľvek výhrad a bez časového obmedzenia. </w:t>
      </w: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Pokiaľ táto zmluva o nájme nerieši všetky práva a povinnosti zmluvných strán, riadia sa zmluvné strany príslušnými ustanoveniami Občianskeho zákonníka a záväznými právnymi predpismi.</w:t>
      </w: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K zmene dohodnutých podmienok môže dôjsť len vzájomnou dohodou zmluvných strán formou písomného dodatku podpísaného obidvoma zmluvnými stranami a schváleného predsedom BSK, alebo pokiaľ to vyplýva zo zmien a doplnkov právnych predpisov.</w:t>
      </w: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Písomnosti týkajúce sa tejto zmluvy sa zasielajú na adresu sídla adresáta, uvedenú v zmluve, resp. na inú adresu, ktorú zmluvná strana následne preukázateľne oznámi druhej zmluvnej strane. Písomnosti sa považujú za doručené v piaty pracovný deň po dni odoslania na poštovú prepravu.</w:t>
      </w: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Zmluvné strany vyhlasujú, že si túto zmluvu prečítali, porozumeli jej obsahu, nemajú námietky proti jej forme a obsahu, vyhlasujú, že ju neuzatvorili v tiesni ani za nevýhodných podmienok a na znak súhlasu ju vo vlastnom mene podpisujú.</w:t>
      </w:r>
    </w:p>
    <w:p w:rsidR="00233733" w:rsidRPr="00A540B2" w:rsidRDefault="00233733" w:rsidP="00233733">
      <w:pPr>
        <w:spacing w:line="276" w:lineRule="auto"/>
        <w:ind w:left="480"/>
        <w:jc w:val="both"/>
        <w:rPr>
          <w:rFonts w:ascii="Arial" w:hAnsi="Arial" w:cs="Arial"/>
          <w:sz w:val="22"/>
          <w:szCs w:val="22"/>
        </w:rPr>
      </w:pPr>
    </w:p>
    <w:p w:rsidR="00233733"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t>Zmluva nadobúda platnosť dňom podpisu zmluvnými stranami a účinnosť nasledujúcim dňom po zverejnení zmluvy. Na platnosť zmluvy sa vyžaduje predchádzajúce schválenie a podpis predsedu BSK.</w:t>
      </w: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numPr>
          <w:ilvl w:val="0"/>
          <w:numId w:val="3"/>
        </w:numPr>
        <w:tabs>
          <w:tab w:val="num" w:pos="480"/>
        </w:tabs>
        <w:spacing w:line="276" w:lineRule="auto"/>
        <w:ind w:left="480" w:hanging="480"/>
        <w:jc w:val="both"/>
        <w:rPr>
          <w:rFonts w:ascii="Arial" w:hAnsi="Arial" w:cs="Arial"/>
          <w:sz w:val="22"/>
          <w:szCs w:val="22"/>
        </w:rPr>
      </w:pPr>
      <w:r w:rsidRPr="00A540B2">
        <w:rPr>
          <w:rFonts w:ascii="Arial" w:hAnsi="Arial" w:cs="Arial"/>
          <w:sz w:val="22"/>
          <w:szCs w:val="22"/>
        </w:rPr>
        <w:lastRenderedPageBreak/>
        <w:t xml:space="preserve">Táto zmluva je vyhotovená v šiestich rovnopisoch, z ktorých 2 vyhotovenia </w:t>
      </w:r>
      <w:proofErr w:type="spellStart"/>
      <w:r w:rsidRPr="00A540B2">
        <w:rPr>
          <w:rFonts w:ascii="Arial" w:hAnsi="Arial" w:cs="Arial"/>
          <w:sz w:val="22"/>
          <w:szCs w:val="22"/>
        </w:rPr>
        <w:t>obdrží</w:t>
      </w:r>
      <w:proofErr w:type="spellEnd"/>
      <w:r w:rsidRPr="00A540B2">
        <w:rPr>
          <w:rFonts w:ascii="Arial" w:hAnsi="Arial" w:cs="Arial"/>
          <w:sz w:val="22"/>
          <w:szCs w:val="22"/>
        </w:rPr>
        <w:t xml:space="preserve"> prenajímateľ, 2 vyhotovenia nájomca a 2 vyhotovenia </w:t>
      </w:r>
      <w:proofErr w:type="spellStart"/>
      <w:r w:rsidRPr="00A540B2">
        <w:rPr>
          <w:rFonts w:ascii="Arial" w:hAnsi="Arial" w:cs="Arial"/>
          <w:sz w:val="22"/>
          <w:szCs w:val="22"/>
        </w:rPr>
        <w:t>obdrží</w:t>
      </w:r>
      <w:proofErr w:type="spellEnd"/>
      <w:r w:rsidRPr="00A540B2">
        <w:rPr>
          <w:rFonts w:ascii="Arial" w:hAnsi="Arial" w:cs="Arial"/>
          <w:sz w:val="22"/>
          <w:szCs w:val="22"/>
        </w:rPr>
        <w:t xml:space="preserve"> BSK.</w:t>
      </w:r>
    </w:p>
    <w:p w:rsidR="00233733" w:rsidRPr="00A540B2" w:rsidRDefault="00233733" w:rsidP="00233733">
      <w:pPr>
        <w:spacing w:line="276" w:lineRule="auto"/>
        <w:ind w:left="480"/>
        <w:jc w:val="both"/>
        <w:rPr>
          <w:rFonts w:ascii="Arial" w:hAnsi="Arial" w:cs="Arial"/>
          <w:sz w:val="22"/>
          <w:szCs w:val="22"/>
        </w:rPr>
      </w:pPr>
    </w:p>
    <w:p w:rsidR="00233733" w:rsidRDefault="00233733" w:rsidP="00233733">
      <w:pPr>
        <w:spacing w:line="276" w:lineRule="auto"/>
        <w:ind w:left="480"/>
        <w:jc w:val="both"/>
        <w:rPr>
          <w:rFonts w:ascii="Arial" w:hAnsi="Arial" w:cs="Arial"/>
          <w:sz w:val="22"/>
          <w:szCs w:val="22"/>
        </w:rPr>
      </w:pPr>
    </w:p>
    <w:p w:rsidR="00E14872" w:rsidRDefault="00E14872" w:rsidP="00233733">
      <w:pPr>
        <w:spacing w:line="276" w:lineRule="auto"/>
        <w:ind w:left="480"/>
        <w:jc w:val="both"/>
        <w:rPr>
          <w:rFonts w:ascii="Arial" w:hAnsi="Arial" w:cs="Arial"/>
          <w:sz w:val="22"/>
          <w:szCs w:val="22"/>
        </w:rPr>
      </w:pPr>
    </w:p>
    <w:p w:rsidR="00E14872" w:rsidRDefault="00E14872" w:rsidP="00233733">
      <w:pPr>
        <w:spacing w:line="276" w:lineRule="auto"/>
        <w:ind w:left="480"/>
        <w:jc w:val="both"/>
        <w:rPr>
          <w:rFonts w:ascii="Arial" w:hAnsi="Arial" w:cs="Arial"/>
          <w:sz w:val="22"/>
          <w:szCs w:val="22"/>
        </w:rPr>
      </w:pPr>
    </w:p>
    <w:p w:rsidR="00E14872" w:rsidRPr="00A540B2" w:rsidRDefault="00E14872" w:rsidP="00233733">
      <w:pPr>
        <w:spacing w:line="276" w:lineRule="auto"/>
        <w:ind w:left="480"/>
        <w:jc w:val="both"/>
        <w:rPr>
          <w:rFonts w:ascii="Arial" w:hAnsi="Arial" w:cs="Arial"/>
          <w:sz w:val="22"/>
          <w:szCs w:val="22"/>
        </w:rPr>
      </w:pPr>
    </w:p>
    <w:p w:rsidR="00233733" w:rsidRPr="00A540B2" w:rsidRDefault="00233733" w:rsidP="00233733">
      <w:pPr>
        <w:spacing w:line="276" w:lineRule="auto"/>
        <w:ind w:left="480"/>
        <w:jc w:val="both"/>
        <w:rPr>
          <w:rFonts w:ascii="Arial" w:hAnsi="Arial" w:cs="Arial"/>
          <w:sz w:val="22"/>
          <w:szCs w:val="22"/>
        </w:rPr>
      </w:pP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V Modre dňa </w:t>
      </w: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r w:rsidRPr="00A540B2">
        <w:rPr>
          <w:rFonts w:cs="Arial"/>
          <w:szCs w:val="22"/>
        </w:rPr>
        <w:t>.............................................                                                     ................................................</w:t>
      </w: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Ing. Monika Kisová                                                          </w:t>
      </w:r>
      <w:r w:rsidR="00E14872">
        <w:rPr>
          <w:rFonts w:cs="Arial"/>
          <w:szCs w:val="22"/>
        </w:rPr>
        <w:t xml:space="preserve">                    Róbert Tkáč</w:t>
      </w: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riaditeľka školy                                                    </w:t>
      </w:r>
      <w:r w:rsidR="00E14872">
        <w:rPr>
          <w:rFonts w:cs="Arial"/>
          <w:szCs w:val="22"/>
        </w:rPr>
        <w:t xml:space="preserve">                        konateľ spoločnosti</w:t>
      </w: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w:t>
      </w: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za zriaďovateľa</w:t>
      </w: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Mgr. Juraj </w:t>
      </w:r>
      <w:proofErr w:type="spellStart"/>
      <w:r w:rsidRPr="00A540B2">
        <w:rPr>
          <w:rFonts w:cs="Arial"/>
          <w:szCs w:val="22"/>
        </w:rPr>
        <w:t>Droba</w:t>
      </w:r>
      <w:proofErr w:type="spellEnd"/>
      <w:r w:rsidRPr="00A540B2">
        <w:rPr>
          <w:rFonts w:cs="Arial"/>
          <w:szCs w:val="22"/>
        </w:rPr>
        <w:t xml:space="preserve">, MBA, MA  </w:t>
      </w:r>
    </w:p>
    <w:p w:rsidR="00233733" w:rsidRPr="00A540B2" w:rsidRDefault="00233733" w:rsidP="00233733">
      <w:pPr>
        <w:pStyle w:val="Zarkazkladnhotextu"/>
        <w:spacing w:line="276" w:lineRule="auto"/>
        <w:ind w:firstLine="0"/>
        <w:rPr>
          <w:rFonts w:cs="Arial"/>
          <w:szCs w:val="22"/>
        </w:rPr>
      </w:pPr>
      <w:r w:rsidRPr="00A540B2">
        <w:rPr>
          <w:rFonts w:cs="Arial"/>
          <w:szCs w:val="22"/>
        </w:rPr>
        <w:t xml:space="preserve">                                                              predseda BSK</w:t>
      </w:r>
    </w:p>
    <w:p w:rsidR="00233733" w:rsidRDefault="00233733" w:rsidP="00233733">
      <w:pPr>
        <w:rPr>
          <w:rFonts w:ascii="Arial" w:hAnsi="Arial" w:cs="Arial"/>
          <w:sz w:val="22"/>
          <w:szCs w:val="22"/>
        </w:rPr>
      </w:pPr>
    </w:p>
    <w:p w:rsidR="00CC7A18" w:rsidRPr="00A540B2" w:rsidRDefault="00CC7A18" w:rsidP="00233733">
      <w:pPr>
        <w:rPr>
          <w:rFonts w:ascii="Arial" w:hAnsi="Arial" w:cs="Arial"/>
          <w:sz w:val="22"/>
          <w:szCs w:val="22"/>
        </w:rPr>
      </w:pPr>
      <w:bookmarkStart w:id="0" w:name="_GoBack"/>
      <w:bookmarkEnd w:id="0"/>
    </w:p>
    <w:p w:rsidR="00233733" w:rsidRPr="00A540B2" w:rsidRDefault="00233733" w:rsidP="00233733">
      <w:pPr>
        <w:rPr>
          <w:rFonts w:ascii="Arial" w:hAnsi="Arial" w:cs="Arial"/>
          <w:sz w:val="22"/>
          <w:szCs w:val="22"/>
        </w:rPr>
      </w:pPr>
    </w:p>
    <w:p w:rsidR="00233733" w:rsidRPr="00A540B2" w:rsidRDefault="00233733" w:rsidP="00233733">
      <w:pPr>
        <w:rPr>
          <w:rFonts w:ascii="Arial" w:hAnsi="Arial" w:cs="Arial"/>
          <w:sz w:val="22"/>
          <w:szCs w:val="22"/>
        </w:rPr>
      </w:pPr>
    </w:p>
    <w:p w:rsidR="00233733" w:rsidRPr="00A540B2" w:rsidRDefault="00233733" w:rsidP="00233733">
      <w:pPr>
        <w:rPr>
          <w:rFonts w:ascii="Arial" w:hAnsi="Arial" w:cs="Arial"/>
          <w:sz w:val="22"/>
          <w:szCs w:val="22"/>
        </w:rPr>
      </w:pPr>
      <w:r w:rsidRPr="00A540B2">
        <w:rPr>
          <w:rFonts w:ascii="Arial" w:hAnsi="Arial" w:cs="Arial"/>
          <w:sz w:val="22"/>
          <w:szCs w:val="22"/>
        </w:rPr>
        <w:t>Príloha č. 1: Výpis z obchodného registra nájomcu - kópia</w:t>
      </w:r>
    </w:p>
    <w:p w:rsidR="00233733" w:rsidRPr="00A540B2" w:rsidRDefault="00233733" w:rsidP="00233733">
      <w:pPr>
        <w:rPr>
          <w:rFonts w:ascii="Arial" w:hAnsi="Arial" w:cs="Arial"/>
          <w:sz w:val="22"/>
          <w:szCs w:val="22"/>
        </w:rPr>
      </w:pPr>
    </w:p>
    <w:p w:rsidR="007D1E04" w:rsidRDefault="007D1E04"/>
    <w:sectPr w:rsidR="007D1E0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9058D"/>
    <w:multiLevelType w:val="hybridMultilevel"/>
    <w:tmpl w:val="0D549022"/>
    <w:lvl w:ilvl="0" w:tplc="1C121F7A">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 w15:restartNumberingAfterBreak="0">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cs="Times New Roman" w:hint="default"/>
      </w:rPr>
    </w:lvl>
    <w:lvl w:ilvl="1" w:tplc="7B16A0AA">
      <w:numFmt w:val="bullet"/>
      <w:lvlText w:val="–"/>
      <w:lvlJc w:val="left"/>
      <w:pPr>
        <w:tabs>
          <w:tab w:val="num" w:pos="1440"/>
        </w:tabs>
        <w:ind w:left="1440" w:hanging="360"/>
      </w:pPr>
      <w:rPr>
        <w:rFonts w:ascii="Times New Roman" w:eastAsia="Times New Roman" w:hAnsi="Times New Roman" w:cs="Times New Roman" w:hint="default"/>
      </w:r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 w15:restartNumberingAfterBreak="0">
    <w:nsid w:val="10B10159"/>
    <w:multiLevelType w:val="hybridMultilevel"/>
    <w:tmpl w:val="E41ED192"/>
    <w:lvl w:ilvl="0" w:tplc="1C121F7A">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3" w15:restartNumberingAfterBreak="0">
    <w:nsid w:val="131F3E0B"/>
    <w:multiLevelType w:val="hybridMultilevel"/>
    <w:tmpl w:val="35F459AE"/>
    <w:lvl w:ilvl="0" w:tplc="041B000F">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4" w15:restartNumberingAfterBreak="0">
    <w:nsid w:val="1C505776"/>
    <w:multiLevelType w:val="hybridMultilevel"/>
    <w:tmpl w:val="D826D05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D6C6CD0"/>
    <w:multiLevelType w:val="hybridMultilevel"/>
    <w:tmpl w:val="9DAEB0DC"/>
    <w:lvl w:ilvl="0" w:tplc="5824DAEA">
      <w:start w:val="1"/>
      <w:numFmt w:val="decimal"/>
      <w:lvlText w:val="%1."/>
      <w:lvlJc w:val="left"/>
      <w:pPr>
        <w:tabs>
          <w:tab w:val="num" w:pos="720"/>
        </w:tabs>
        <w:ind w:left="720" w:hanging="360"/>
      </w:pPr>
    </w:lvl>
    <w:lvl w:ilvl="1" w:tplc="CB307746">
      <w:start w:val="1"/>
      <w:numFmt w:val="decimal"/>
      <w:isLgl/>
      <w:lvlText w:val="%2."/>
      <w:lvlJc w:val="left"/>
      <w:pPr>
        <w:tabs>
          <w:tab w:val="num" w:pos="735"/>
        </w:tabs>
        <w:ind w:left="735" w:hanging="375"/>
      </w:pPr>
    </w:lvl>
    <w:lvl w:ilvl="2" w:tplc="3A7E4DD0">
      <w:numFmt w:val="none"/>
      <w:lvlText w:val=""/>
      <w:lvlJc w:val="left"/>
      <w:pPr>
        <w:tabs>
          <w:tab w:val="num" w:pos="360"/>
        </w:tabs>
      </w:pPr>
    </w:lvl>
    <w:lvl w:ilvl="3" w:tplc="86EC7E58">
      <w:numFmt w:val="none"/>
      <w:lvlText w:val=""/>
      <w:lvlJc w:val="left"/>
      <w:pPr>
        <w:tabs>
          <w:tab w:val="num" w:pos="360"/>
        </w:tabs>
      </w:pPr>
    </w:lvl>
    <w:lvl w:ilvl="4" w:tplc="6E4A7F8C">
      <w:numFmt w:val="none"/>
      <w:lvlText w:val=""/>
      <w:lvlJc w:val="left"/>
      <w:pPr>
        <w:tabs>
          <w:tab w:val="num" w:pos="360"/>
        </w:tabs>
      </w:pPr>
    </w:lvl>
    <w:lvl w:ilvl="5" w:tplc="945403A0">
      <w:numFmt w:val="none"/>
      <w:lvlText w:val=""/>
      <w:lvlJc w:val="left"/>
      <w:pPr>
        <w:tabs>
          <w:tab w:val="num" w:pos="360"/>
        </w:tabs>
      </w:pPr>
    </w:lvl>
    <w:lvl w:ilvl="6" w:tplc="67DA72CC">
      <w:numFmt w:val="none"/>
      <w:lvlText w:val=""/>
      <w:lvlJc w:val="left"/>
      <w:pPr>
        <w:tabs>
          <w:tab w:val="num" w:pos="360"/>
        </w:tabs>
      </w:pPr>
    </w:lvl>
    <w:lvl w:ilvl="7" w:tplc="616A8A3A">
      <w:numFmt w:val="none"/>
      <w:lvlText w:val=""/>
      <w:lvlJc w:val="left"/>
      <w:pPr>
        <w:tabs>
          <w:tab w:val="num" w:pos="360"/>
        </w:tabs>
      </w:pPr>
    </w:lvl>
    <w:lvl w:ilvl="8" w:tplc="533CA718">
      <w:numFmt w:val="none"/>
      <w:lvlText w:val=""/>
      <w:lvlJc w:val="left"/>
      <w:pPr>
        <w:tabs>
          <w:tab w:val="num" w:pos="360"/>
        </w:tabs>
      </w:pPr>
    </w:lvl>
  </w:abstractNum>
  <w:abstractNum w:abstractNumId="6" w15:restartNumberingAfterBreak="0">
    <w:nsid w:val="323A077D"/>
    <w:multiLevelType w:val="hybridMultilevel"/>
    <w:tmpl w:val="E59E8BF4"/>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593049F"/>
    <w:multiLevelType w:val="hybridMultilevel"/>
    <w:tmpl w:val="35F459AE"/>
    <w:lvl w:ilvl="0" w:tplc="041B000F">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8" w15:restartNumberingAfterBreak="0">
    <w:nsid w:val="4557531D"/>
    <w:multiLevelType w:val="hybridMultilevel"/>
    <w:tmpl w:val="F704E8F8"/>
    <w:lvl w:ilvl="0" w:tplc="FF062D30">
      <w:start w:val="7"/>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9" w15:restartNumberingAfterBreak="0">
    <w:nsid w:val="51A44C7F"/>
    <w:multiLevelType w:val="hybridMultilevel"/>
    <w:tmpl w:val="91FABC52"/>
    <w:lvl w:ilvl="0" w:tplc="0DE08792">
      <w:start w:val="1"/>
      <w:numFmt w:val="decimal"/>
      <w:lvlText w:val="%1."/>
      <w:lvlJc w:val="left"/>
      <w:pPr>
        <w:tabs>
          <w:tab w:val="num" w:pos="720"/>
        </w:tabs>
        <w:ind w:left="720" w:hanging="360"/>
      </w:pPr>
      <w:rPr>
        <w:rFonts w:hint="default"/>
        <w:lang w:val="sk-SK"/>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15:restartNumberingAfterBreak="0">
    <w:nsid w:val="56357115"/>
    <w:multiLevelType w:val="hybridMultilevel"/>
    <w:tmpl w:val="0436C57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5D8C04C9"/>
    <w:multiLevelType w:val="hybridMultilevel"/>
    <w:tmpl w:val="7EA04F04"/>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70315C4F"/>
    <w:multiLevelType w:val="hybridMultilevel"/>
    <w:tmpl w:val="35F459AE"/>
    <w:lvl w:ilvl="0" w:tplc="041B000F">
      <w:start w:val="1"/>
      <w:numFmt w:val="decimal"/>
      <w:lvlText w:val="%1."/>
      <w:lvlJc w:val="left"/>
      <w:pPr>
        <w:tabs>
          <w:tab w:val="num" w:pos="720"/>
        </w:tabs>
        <w:ind w:left="72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num w:numId="1">
    <w:abstractNumId w:val="11"/>
  </w:num>
  <w:num w:numId="2">
    <w:abstractNumId w:val="9"/>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1"/>
  </w:num>
  <w:num w:numId="12">
    <w:abstractNumId w:val="0"/>
  </w:num>
  <w:num w:numId="13">
    <w:abstractNumId w:val="6"/>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733"/>
    <w:rsid w:val="00233733"/>
    <w:rsid w:val="00464CB8"/>
    <w:rsid w:val="004660E9"/>
    <w:rsid w:val="005822B8"/>
    <w:rsid w:val="007D1E04"/>
    <w:rsid w:val="00CC7A18"/>
    <w:rsid w:val="00E1487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E176BA-2405-4E7B-88AB-BD7C44E80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233733"/>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qFormat/>
    <w:rsid w:val="00233733"/>
    <w:pPr>
      <w:keepNext/>
      <w:jc w:val="center"/>
      <w:outlineLvl w:val="0"/>
    </w:pPr>
    <w:rPr>
      <w:rFonts w:ascii="Arial" w:hAnsi="Arial"/>
      <w:sz w:val="28"/>
      <w:lang w:eastAsia="cs-CZ"/>
    </w:rPr>
  </w:style>
  <w:style w:type="paragraph" w:styleId="Nadpis2">
    <w:name w:val="heading 2"/>
    <w:basedOn w:val="Normlny"/>
    <w:next w:val="Normlny"/>
    <w:link w:val="Nadpis2Char"/>
    <w:qFormat/>
    <w:rsid w:val="00233733"/>
    <w:pPr>
      <w:keepNext/>
      <w:tabs>
        <w:tab w:val="left" w:pos="2700"/>
        <w:tab w:val="left" w:pos="4860"/>
      </w:tabs>
      <w:ind w:left="360"/>
      <w:jc w:val="center"/>
      <w:outlineLvl w:val="1"/>
    </w:pPr>
    <w:rPr>
      <w:rFonts w:ascii="Arial" w:hAnsi="Arial"/>
      <w:sz w:val="28"/>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233733"/>
    <w:rPr>
      <w:rFonts w:ascii="Arial" w:eastAsia="Times New Roman" w:hAnsi="Arial" w:cs="Times New Roman"/>
      <w:sz w:val="28"/>
      <w:szCs w:val="24"/>
      <w:lang w:eastAsia="cs-CZ"/>
    </w:rPr>
  </w:style>
  <w:style w:type="character" w:customStyle="1" w:styleId="Nadpis2Char">
    <w:name w:val="Nadpis 2 Char"/>
    <w:basedOn w:val="Predvolenpsmoodseku"/>
    <w:link w:val="Nadpis2"/>
    <w:rsid w:val="00233733"/>
    <w:rPr>
      <w:rFonts w:ascii="Arial" w:eastAsia="Times New Roman" w:hAnsi="Arial" w:cs="Times New Roman"/>
      <w:sz w:val="28"/>
      <w:szCs w:val="24"/>
      <w:lang w:eastAsia="cs-CZ"/>
    </w:rPr>
  </w:style>
  <w:style w:type="paragraph" w:styleId="Zarkazkladnhotextu">
    <w:name w:val="Body Text Indent"/>
    <w:basedOn w:val="Normlny"/>
    <w:link w:val="ZarkazkladnhotextuChar"/>
    <w:rsid w:val="00233733"/>
    <w:pPr>
      <w:ind w:firstLine="720"/>
      <w:jc w:val="both"/>
    </w:pPr>
    <w:rPr>
      <w:rFonts w:ascii="Arial" w:hAnsi="Arial"/>
      <w:sz w:val="22"/>
      <w:lang w:eastAsia="cs-CZ"/>
    </w:rPr>
  </w:style>
  <w:style w:type="character" w:customStyle="1" w:styleId="ZarkazkladnhotextuChar">
    <w:name w:val="Zarážka základného textu Char"/>
    <w:basedOn w:val="Predvolenpsmoodseku"/>
    <w:link w:val="Zarkazkladnhotextu"/>
    <w:rsid w:val="00233733"/>
    <w:rPr>
      <w:rFonts w:ascii="Arial" w:eastAsia="Times New Roman" w:hAnsi="Arial" w:cs="Times New Roman"/>
      <w:szCs w:val="24"/>
      <w:lang w:eastAsia="cs-CZ"/>
    </w:rPr>
  </w:style>
  <w:style w:type="paragraph" w:styleId="Odsekzoznamu">
    <w:name w:val="List Paragraph"/>
    <w:basedOn w:val="Normlny"/>
    <w:uiPriority w:val="34"/>
    <w:qFormat/>
    <w:rsid w:val="00233733"/>
    <w:pPr>
      <w:ind w:left="720"/>
      <w:contextualSpacing/>
    </w:pPr>
  </w:style>
  <w:style w:type="character" w:styleId="Hypertextovprepojenie">
    <w:name w:val="Hyperlink"/>
    <w:uiPriority w:val="99"/>
    <w:unhideWhenUsed/>
    <w:rsid w:val="00464CB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ratislava@Dallmayr.sk" TargetMode="External"/><Relationship Id="rId4" Type="http://schemas.openxmlformats.org/officeDocument/2006/relationships/webSettings" Target="web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Pages>
  <Words>1761</Words>
  <Characters>10044</Characters>
  <Application>Microsoft Office Word</Application>
  <DocSecurity>0</DocSecurity>
  <Lines>83</Lines>
  <Paragraphs>23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Vandakova</dc:creator>
  <cp:keywords/>
  <dc:description/>
  <cp:lastModifiedBy>Vandakova</cp:lastModifiedBy>
  <cp:revision>6</cp:revision>
  <dcterms:created xsi:type="dcterms:W3CDTF">2021-08-17T08:36:00Z</dcterms:created>
  <dcterms:modified xsi:type="dcterms:W3CDTF">2021-10-05T11:25:00Z</dcterms:modified>
</cp:coreProperties>
</file>