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6E6EF5" w14:textId="71D9A7CA" w:rsidR="006C20DC" w:rsidRPr="003366CC" w:rsidRDefault="000429E8" w:rsidP="00D244C0">
      <w:pPr>
        <w:tabs>
          <w:tab w:val="left" w:pos="1988"/>
        </w:tabs>
        <w:spacing w:before="120" w:after="120"/>
        <w:ind w:left="284" w:hanging="284"/>
        <w:jc w:val="center"/>
        <w:rPr>
          <w:rFonts w:ascii="Calibri" w:hAnsi="Calibri" w:cs="Arial"/>
          <w:b/>
          <w:sz w:val="40"/>
          <w:szCs w:val="22"/>
          <w:vertAlign w:val="superscript"/>
        </w:rPr>
      </w:pPr>
      <w:r>
        <w:rPr>
          <w:rFonts w:ascii="Calibri" w:hAnsi="Calibri" w:cs="Arial"/>
          <w:b/>
          <w:sz w:val="40"/>
          <w:szCs w:val="22"/>
          <w:vertAlign w:val="superscript"/>
        </w:rPr>
        <w:t>DODATOK</w:t>
      </w:r>
      <w:r w:rsidR="00A7070D" w:rsidRPr="00A7070D">
        <w:rPr>
          <w:rFonts w:ascii="Calibri" w:hAnsi="Calibri" w:cs="Arial"/>
          <w:b/>
          <w:sz w:val="40"/>
          <w:szCs w:val="22"/>
          <w:vertAlign w:val="superscript"/>
        </w:rPr>
        <w:t xml:space="preserve"> č. </w:t>
      </w:r>
      <w:r w:rsidR="00412F43">
        <w:rPr>
          <w:rFonts w:ascii="Calibri" w:hAnsi="Calibri" w:cs="Arial"/>
          <w:b/>
          <w:sz w:val="40"/>
          <w:szCs w:val="22"/>
          <w:vertAlign w:val="superscript"/>
        </w:rPr>
        <w:t xml:space="preserve"> </w:t>
      </w:r>
      <w:r w:rsidR="00AE01E6">
        <w:rPr>
          <w:rFonts w:ascii="Calibri" w:hAnsi="Calibri" w:cs="Arial"/>
          <w:b/>
          <w:sz w:val="40"/>
          <w:szCs w:val="22"/>
          <w:vertAlign w:val="superscript"/>
        </w:rPr>
        <w:t>2</w:t>
      </w:r>
      <w:r>
        <w:rPr>
          <w:rFonts w:ascii="Calibri" w:hAnsi="Calibri" w:cs="Arial"/>
          <w:b/>
          <w:sz w:val="40"/>
          <w:szCs w:val="22"/>
          <w:vertAlign w:val="superscript"/>
        </w:rPr>
        <w:t xml:space="preserve">  </w:t>
      </w:r>
      <w:r w:rsidR="00A7070D" w:rsidRPr="00A7070D">
        <w:rPr>
          <w:rFonts w:ascii="Calibri" w:hAnsi="Calibri" w:cs="Arial"/>
          <w:b/>
          <w:sz w:val="40"/>
          <w:szCs w:val="22"/>
          <w:vertAlign w:val="superscript"/>
        </w:rPr>
        <w:t>k zmluve č.</w:t>
      </w:r>
      <w:r w:rsidR="00A7070D">
        <w:rPr>
          <w:rFonts w:ascii="Calibri" w:hAnsi="Calibri" w:cs="Arial"/>
          <w:b/>
          <w:sz w:val="40"/>
          <w:szCs w:val="22"/>
          <w:vertAlign w:val="superscript"/>
        </w:rPr>
        <w:t xml:space="preserve"> </w:t>
      </w:r>
      <w:r w:rsidR="00AE01E6">
        <w:rPr>
          <w:rFonts w:ascii="Calibri" w:hAnsi="Calibri" w:cs="Arial"/>
          <w:b/>
          <w:sz w:val="40"/>
          <w:szCs w:val="22"/>
          <w:vertAlign w:val="superscript"/>
        </w:rPr>
        <w:t>98901118</w:t>
      </w:r>
    </w:p>
    <w:p w14:paraId="28A3B453" w14:textId="0B12DD14" w:rsidR="000429E8" w:rsidRPr="000429E8" w:rsidRDefault="00DA2AEA" w:rsidP="000429E8">
      <w:pPr>
        <w:tabs>
          <w:tab w:val="left" w:pos="1988"/>
        </w:tabs>
        <w:ind w:left="284" w:hanging="284"/>
        <w:jc w:val="center"/>
        <w:rPr>
          <w:rFonts w:ascii="Calibri" w:hAnsi="Calibri" w:cs="Arial"/>
          <w:sz w:val="18"/>
          <w:szCs w:val="22"/>
        </w:rPr>
      </w:pPr>
      <w:r w:rsidRPr="00DA2AEA">
        <w:rPr>
          <w:rFonts w:ascii="Calibri" w:hAnsi="Calibri" w:cs="Arial"/>
          <w:sz w:val="18"/>
          <w:szCs w:val="22"/>
        </w:rPr>
        <w:t>o poskytovaní strážnych služieb</w:t>
      </w:r>
      <w:r w:rsidR="00C804BF">
        <w:rPr>
          <w:rFonts w:ascii="Calibri" w:hAnsi="Calibri" w:cs="Arial"/>
          <w:sz w:val="18"/>
          <w:szCs w:val="22"/>
        </w:rPr>
        <w:t xml:space="preserve"> – </w:t>
      </w:r>
      <w:r w:rsidR="00C804BF" w:rsidRPr="00C804BF">
        <w:rPr>
          <w:rFonts w:ascii="Calibri" w:hAnsi="Calibri" w:cs="Arial"/>
          <w:sz w:val="18"/>
          <w:szCs w:val="22"/>
        </w:rPr>
        <w:t>vyhodnocovanie narušenia chráneného objektu</w:t>
      </w:r>
      <w:r w:rsidR="00C804BF">
        <w:rPr>
          <w:rFonts w:ascii="Calibri" w:hAnsi="Calibri" w:cs="Arial"/>
          <w:sz w:val="18"/>
          <w:szCs w:val="22"/>
        </w:rPr>
        <w:t>,</w:t>
      </w:r>
      <w:r w:rsidR="00C804BF" w:rsidRPr="00C804BF">
        <w:rPr>
          <w:rFonts w:ascii="Calibri" w:hAnsi="Calibri" w:cs="Arial"/>
          <w:sz w:val="18"/>
          <w:szCs w:val="22"/>
        </w:rPr>
        <w:t xml:space="preserve"> </w:t>
      </w:r>
      <w:r>
        <w:rPr>
          <w:rFonts w:ascii="Calibri" w:hAnsi="Calibri" w:cs="Arial"/>
          <w:sz w:val="18"/>
          <w:szCs w:val="22"/>
        </w:rPr>
        <w:br/>
      </w:r>
      <w:r w:rsidR="000429E8" w:rsidRPr="000429E8">
        <w:rPr>
          <w:rFonts w:ascii="Calibri" w:hAnsi="Calibri" w:cs="Arial"/>
          <w:sz w:val="18"/>
          <w:szCs w:val="22"/>
        </w:rPr>
        <w:t>uzavret</w:t>
      </w:r>
      <w:r>
        <w:rPr>
          <w:rFonts w:ascii="Calibri" w:hAnsi="Calibri" w:cs="Arial"/>
          <w:sz w:val="18"/>
          <w:szCs w:val="22"/>
        </w:rPr>
        <w:t>ej</w:t>
      </w:r>
      <w:r w:rsidR="000429E8" w:rsidRPr="000429E8">
        <w:rPr>
          <w:rFonts w:ascii="Calibri" w:hAnsi="Calibri" w:cs="Arial"/>
          <w:sz w:val="18"/>
          <w:szCs w:val="22"/>
        </w:rPr>
        <w:t xml:space="preserve"> podľa zákona č. 513/1991 Zb. Obchodný zákonník v znení neskorších predpisov (ďalej ako „Zmluva“)</w:t>
      </w:r>
    </w:p>
    <w:p w14:paraId="2B49AFCB" w14:textId="77777777" w:rsidR="004074D1" w:rsidRPr="000429E8" w:rsidRDefault="000429E8" w:rsidP="000429E8">
      <w:pPr>
        <w:tabs>
          <w:tab w:val="left" w:pos="1988"/>
        </w:tabs>
        <w:jc w:val="center"/>
        <w:rPr>
          <w:rFonts w:ascii="Calibri" w:hAnsi="Calibri" w:cs="Arial"/>
          <w:sz w:val="18"/>
          <w:szCs w:val="22"/>
        </w:rPr>
      </w:pPr>
      <w:r w:rsidRPr="000429E8">
        <w:rPr>
          <w:rFonts w:ascii="Calibri" w:hAnsi="Calibri" w:cs="Arial"/>
          <w:sz w:val="18"/>
          <w:szCs w:val="22"/>
        </w:rPr>
        <w:br/>
        <w:t>medzi:</w:t>
      </w:r>
    </w:p>
    <w:p w14:paraId="44E9B7D7" w14:textId="77777777" w:rsidR="000429E8" w:rsidRPr="000429E8" w:rsidRDefault="000429E8" w:rsidP="000429E8">
      <w:pPr>
        <w:numPr>
          <w:ilvl w:val="0"/>
          <w:numId w:val="20"/>
        </w:numPr>
        <w:spacing w:before="120" w:after="120" w:line="276" w:lineRule="auto"/>
        <w:ind w:left="567" w:hanging="567"/>
        <w:rPr>
          <w:rFonts w:ascii="Calibri" w:eastAsia="Calibri" w:hAnsi="Calibri"/>
          <w:b/>
          <w:sz w:val="18"/>
          <w:szCs w:val="20"/>
          <w:lang w:eastAsia="en-US"/>
        </w:rPr>
      </w:pPr>
      <w:r w:rsidRPr="000429E8">
        <w:rPr>
          <w:rFonts w:ascii="Calibri" w:eastAsia="Calibri" w:hAnsi="Calibri"/>
          <w:b/>
          <w:sz w:val="18"/>
          <w:szCs w:val="20"/>
          <w:lang w:eastAsia="en-US"/>
        </w:rPr>
        <w:t xml:space="preserve">Poskytovateľ </w:t>
      </w:r>
    </w:p>
    <w:p w14:paraId="553E9CAE" w14:textId="77777777" w:rsidR="000429E8" w:rsidRPr="000429E8" w:rsidRDefault="000429E8" w:rsidP="000429E8">
      <w:pPr>
        <w:tabs>
          <w:tab w:val="left" w:pos="2835"/>
        </w:tabs>
        <w:spacing w:line="276" w:lineRule="auto"/>
        <w:ind w:left="567"/>
        <w:rPr>
          <w:rFonts w:ascii="Calibri" w:eastAsia="Calibri" w:hAnsi="Calibri"/>
          <w:b/>
          <w:sz w:val="18"/>
          <w:szCs w:val="20"/>
          <w:lang w:eastAsia="en-US"/>
        </w:rPr>
      </w:pPr>
      <w:r w:rsidRPr="000429E8">
        <w:rPr>
          <w:rFonts w:ascii="Calibri" w:eastAsia="Calibri" w:hAnsi="Calibri"/>
          <w:sz w:val="18"/>
          <w:szCs w:val="20"/>
          <w:lang w:eastAsia="en-US"/>
        </w:rPr>
        <w:t>Obchodné meno:</w:t>
      </w:r>
      <w:r w:rsidRPr="000429E8">
        <w:rPr>
          <w:rFonts w:ascii="Calibri" w:eastAsia="Calibri" w:hAnsi="Calibri"/>
          <w:sz w:val="18"/>
          <w:szCs w:val="20"/>
          <w:lang w:eastAsia="en-US"/>
        </w:rPr>
        <w:tab/>
      </w:r>
      <w:r w:rsidRPr="000429E8">
        <w:rPr>
          <w:rFonts w:ascii="Calibri" w:eastAsia="Calibri" w:hAnsi="Calibri"/>
          <w:b/>
          <w:sz w:val="18"/>
          <w:szCs w:val="20"/>
          <w:lang w:eastAsia="en-US"/>
        </w:rPr>
        <w:tab/>
        <w:t>SECURITON Servis, spol. s r.o.</w:t>
      </w:r>
    </w:p>
    <w:p w14:paraId="5E0D966D" w14:textId="77777777" w:rsidR="000429E8" w:rsidRPr="000429E8" w:rsidRDefault="000429E8" w:rsidP="000429E8">
      <w:pPr>
        <w:tabs>
          <w:tab w:val="left" w:pos="2835"/>
        </w:tabs>
        <w:spacing w:line="276" w:lineRule="auto"/>
        <w:ind w:left="567"/>
        <w:rPr>
          <w:rFonts w:ascii="Calibri" w:eastAsia="Calibri" w:hAnsi="Calibri"/>
          <w:sz w:val="18"/>
          <w:szCs w:val="20"/>
          <w:lang w:eastAsia="en-US"/>
        </w:rPr>
      </w:pPr>
      <w:r w:rsidRPr="000429E8">
        <w:rPr>
          <w:rFonts w:ascii="Calibri" w:eastAsia="Calibri" w:hAnsi="Calibri"/>
          <w:sz w:val="18"/>
          <w:szCs w:val="20"/>
          <w:lang w:eastAsia="en-US"/>
        </w:rPr>
        <w:t>Sídlo:</w:t>
      </w:r>
      <w:r w:rsidRPr="000429E8">
        <w:rPr>
          <w:rFonts w:ascii="Calibri" w:eastAsia="Calibri" w:hAnsi="Calibri"/>
          <w:sz w:val="18"/>
          <w:szCs w:val="20"/>
          <w:lang w:eastAsia="en-US"/>
        </w:rPr>
        <w:tab/>
      </w:r>
      <w:r w:rsidRPr="000429E8">
        <w:rPr>
          <w:rFonts w:ascii="Calibri" w:eastAsia="Calibri" w:hAnsi="Calibri"/>
          <w:sz w:val="18"/>
          <w:szCs w:val="20"/>
          <w:lang w:eastAsia="en-US"/>
        </w:rPr>
        <w:tab/>
        <w:t>Mlynské nivy 73, 821 05  Bratislava</w:t>
      </w:r>
    </w:p>
    <w:p w14:paraId="4A50BDEC" w14:textId="77777777" w:rsidR="000429E8" w:rsidRPr="000429E8" w:rsidRDefault="000429E8" w:rsidP="000429E8">
      <w:pPr>
        <w:tabs>
          <w:tab w:val="left" w:pos="2835"/>
        </w:tabs>
        <w:spacing w:line="276" w:lineRule="auto"/>
        <w:ind w:left="567"/>
        <w:rPr>
          <w:rFonts w:ascii="Calibri" w:eastAsia="Calibri" w:hAnsi="Calibri"/>
          <w:sz w:val="18"/>
          <w:szCs w:val="20"/>
          <w:lang w:eastAsia="en-US"/>
        </w:rPr>
      </w:pPr>
      <w:r w:rsidRPr="000429E8">
        <w:rPr>
          <w:rFonts w:ascii="Calibri" w:eastAsia="Calibri" w:hAnsi="Calibri"/>
          <w:sz w:val="18"/>
          <w:szCs w:val="20"/>
          <w:lang w:eastAsia="en-US"/>
        </w:rPr>
        <w:t>V mene koná:</w:t>
      </w:r>
      <w:r w:rsidRPr="000429E8">
        <w:rPr>
          <w:rFonts w:ascii="Calibri" w:eastAsia="Calibri" w:hAnsi="Calibri"/>
          <w:sz w:val="18"/>
          <w:szCs w:val="20"/>
          <w:lang w:eastAsia="en-US"/>
        </w:rPr>
        <w:tab/>
      </w:r>
      <w:r w:rsidRPr="000429E8">
        <w:rPr>
          <w:rFonts w:ascii="Calibri" w:eastAsia="Calibri" w:hAnsi="Calibri"/>
          <w:sz w:val="18"/>
          <w:szCs w:val="20"/>
          <w:lang w:eastAsia="en-US"/>
        </w:rPr>
        <w:tab/>
        <w:t>RNDr. Rudolf Bárta, konateľ</w:t>
      </w:r>
    </w:p>
    <w:p w14:paraId="1692D6E9" w14:textId="3FBBFFA2" w:rsidR="000429E8" w:rsidRPr="000429E8" w:rsidRDefault="000429E8" w:rsidP="000429E8">
      <w:pPr>
        <w:tabs>
          <w:tab w:val="left" w:pos="2835"/>
        </w:tabs>
        <w:spacing w:line="276" w:lineRule="auto"/>
        <w:ind w:left="567"/>
        <w:rPr>
          <w:rFonts w:ascii="Calibri" w:eastAsia="Calibri" w:hAnsi="Calibri"/>
          <w:sz w:val="18"/>
          <w:szCs w:val="20"/>
          <w:lang w:eastAsia="en-US"/>
        </w:rPr>
      </w:pPr>
      <w:r w:rsidRPr="000429E8">
        <w:rPr>
          <w:rFonts w:ascii="Calibri" w:eastAsia="Calibri" w:hAnsi="Calibri"/>
          <w:sz w:val="18"/>
          <w:szCs w:val="20"/>
          <w:lang w:eastAsia="en-US"/>
        </w:rPr>
        <w:t>IČO:</w:t>
      </w:r>
      <w:r w:rsidRPr="000429E8">
        <w:rPr>
          <w:rFonts w:ascii="Calibri" w:eastAsia="Calibri" w:hAnsi="Calibri"/>
          <w:sz w:val="18"/>
          <w:szCs w:val="20"/>
          <w:lang w:eastAsia="en-US"/>
        </w:rPr>
        <w:tab/>
      </w:r>
      <w:r w:rsidRPr="000429E8">
        <w:rPr>
          <w:rFonts w:ascii="Calibri" w:eastAsia="Calibri" w:hAnsi="Calibri"/>
          <w:sz w:val="18"/>
          <w:szCs w:val="20"/>
          <w:lang w:eastAsia="en-US"/>
        </w:rPr>
        <w:tab/>
        <w:t>35 693 835</w:t>
      </w:r>
    </w:p>
    <w:p w14:paraId="1A4B69C3" w14:textId="77777777" w:rsidR="000429E8" w:rsidRPr="000429E8" w:rsidRDefault="000429E8" w:rsidP="000429E8">
      <w:pPr>
        <w:tabs>
          <w:tab w:val="left" w:pos="2835"/>
        </w:tabs>
        <w:spacing w:line="276" w:lineRule="auto"/>
        <w:ind w:left="567"/>
        <w:rPr>
          <w:rFonts w:ascii="Calibri" w:eastAsia="Calibri" w:hAnsi="Calibri"/>
          <w:sz w:val="18"/>
          <w:szCs w:val="20"/>
          <w:lang w:eastAsia="en-US"/>
        </w:rPr>
      </w:pPr>
      <w:r w:rsidRPr="000429E8">
        <w:rPr>
          <w:rFonts w:ascii="Calibri" w:eastAsia="Calibri" w:hAnsi="Calibri"/>
          <w:sz w:val="18"/>
          <w:szCs w:val="20"/>
          <w:lang w:eastAsia="en-US"/>
        </w:rPr>
        <w:t>DIČ:</w:t>
      </w:r>
      <w:r w:rsidRPr="000429E8">
        <w:rPr>
          <w:rFonts w:ascii="Calibri" w:eastAsia="Calibri" w:hAnsi="Calibri"/>
          <w:sz w:val="18"/>
          <w:szCs w:val="20"/>
          <w:lang w:eastAsia="en-US"/>
        </w:rPr>
        <w:tab/>
      </w:r>
      <w:r w:rsidRPr="000429E8">
        <w:rPr>
          <w:rFonts w:ascii="Calibri" w:eastAsia="Calibri" w:hAnsi="Calibri"/>
          <w:sz w:val="18"/>
          <w:szCs w:val="20"/>
          <w:lang w:eastAsia="en-US"/>
        </w:rPr>
        <w:tab/>
        <w:t>2020324031</w:t>
      </w:r>
    </w:p>
    <w:p w14:paraId="5A250B65" w14:textId="77777777" w:rsidR="000429E8" w:rsidRPr="000429E8" w:rsidRDefault="000429E8" w:rsidP="000429E8">
      <w:pPr>
        <w:tabs>
          <w:tab w:val="left" w:pos="2835"/>
        </w:tabs>
        <w:spacing w:line="276" w:lineRule="auto"/>
        <w:ind w:left="567"/>
        <w:rPr>
          <w:rFonts w:ascii="Calibri" w:eastAsia="Calibri" w:hAnsi="Calibri"/>
          <w:sz w:val="18"/>
          <w:szCs w:val="20"/>
          <w:lang w:eastAsia="en-US"/>
        </w:rPr>
      </w:pPr>
      <w:r w:rsidRPr="000429E8">
        <w:rPr>
          <w:rFonts w:ascii="Calibri" w:eastAsia="Calibri" w:hAnsi="Calibri"/>
          <w:sz w:val="18"/>
          <w:szCs w:val="20"/>
          <w:lang w:eastAsia="en-US"/>
        </w:rPr>
        <w:t>IČ pre DPH:</w:t>
      </w:r>
      <w:r w:rsidRPr="000429E8">
        <w:rPr>
          <w:rFonts w:ascii="Calibri" w:eastAsia="Calibri" w:hAnsi="Calibri"/>
          <w:sz w:val="18"/>
          <w:szCs w:val="20"/>
          <w:lang w:eastAsia="en-US"/>
        </w:rPr>
        <w:tab/>
      </w:r>
      <w:r w:rsidRPr="000429E8">
        <w:rPr>
          <w:rFonts w:ascii="Calibri" w:eastAsia="Calibri" w:hAnsi="Calibri"/>
          <w:sz w:val="18"/>
          <w:szCs w:val="20"/>
          <w:lang w:eastAsia="en-US"/>
        </w:rPr>
        <w:tab/>
        <w:t>SK2020324031</w:t>
      </w:r>
    </w:p>
    <w:p w14:paraId="5A330C50" w14:textId="77777777" w:rsidR="000429E8" w:rsidRPr="000429E8" w:rsidRDefault="000429E8" w:rsidP="000429E8">
      <w:pPr>
        <w:tabs>
          <w:tab w:val="left" w:pos="2835"/>
        </w:tabs>
        <w:spacing w:line="276" w:lineRule="auto"/>
        <w:ind w:left="567"/>
        <w:rPr>
          <w:rFonts w:ascii="Calibri" w:eastAsia="Calibri" w:hAnsi="Calibri"/>
          <w:sz w:val="18"/>
          <w:szCs w:val="20"/>
          <w:lang w:eastAsia="en-US"/>
        </w:rPr>
      </w:pPr>
      <w:r w:rsidRPr="000429E8">
        <w:rPr>
          <w:rFonts w:ascii="Calibri" w:eastAsia="Calibri" w:hAnsi="Calibri"/>
          <w:sz w:val="18"/>
          <w:szCs w:val="20"/>
          <w:lang w:eastAsia="en-US"/>
        </w:rPr>
        <w:t>IBAN:</w:t>
      </w:r>
      <w:r w:rsidRPr="000429E8">
        <w:rPr>
          <w:rFonts w:ascii="Calibri" w:eastAsia="Calibri" w:hAnsi="Calibri"/>
          <w:sz w:val="18"/>
          <w:szCs w:val="20"/>
          <w:lang w:eastAsia="en-US"/>
        </w:rPr>
        <w:tab/>
      </w:r>
      <w:r w:rsidRPr="000429E8">
        <w:rPr>
          <w:rFonts w:ascii="Calibri" w:eastAsia="Calibri" w:hAnsi="Calibri"/>
          <w:sz w:val="18"/>
          <w:szCs w:val="20"/>
          <w:lang w:eastAsia="en-US"/>
        </w:rPr>
        <w:tab/>
        <w:t>SK9511000000002626024601</w:t>
      </w:r>
    </w:p>
    <w:p w14:paraId="736C451B" w14:textId="77777777" w:rsidR="000429E8" w:rsidRPr="000429E8" w:rsidRDefault="000429E8" w:rsidP="000429E8">
      <w:pPr>
        <w:tabs>
          <w:tab w:val="left" w:pos="2835"/>
        </w:tabs>
        <w:spacing w:line="276" w:lineRule="auto"/>
        <w:ind w:left="567"/>
        <w:rPr>
          <w:rFonts w:ascii="Calibri" w:eastAsia="Calibri" w:hAnsi="Calibri"/>
          <w:sz w:val="18"/>
          <w:szCs w:val="20"/>
          <w:lang w:eastAsia="en-US"/>
        </w:rPr>
      </w:pPr>
      <w:r w:rsidRPr="000429E8">
        <w:rPr>
          <w:rFonts w:ascii="Calibri" w:eastAsia="Calibri" w:hAnsi="Calibri"/>
          <w:sz w:val="18"/>
          <w:szCs w:val="20"/>
          <w:lang w:eastAsia="en-US"/>
        </w:rPr>
        <w:t>Registrácia:</w:t>
      </w:r>
      <w:r w:rsidRPr="000429E8">
        <w:rPr>
          <w:rFonts w:ascii="Calibri" w:eastAsia="Calibri" w:hAnsi="Calibri"/>
          <w:sz w:val="18"/>
          <w:szCs w:val="20"/>
          <w:lang w:eastAsia="en-US"/>
        </w:rPr>
        <w:tab/>
      </w:r>
      <w:r w:rsidRPr="000429E8">
        <w:rPr>
          <w:rFonts w:ascii="Calibri" w:eastAsia="Calibri" w:hAnsi="Calibri"/>
          <w:sz w:val="18"/>
          <w:szCs w:val="20"/>
          <w:lang w:eastAsia="en-US"/>
        </w:rPr>
        <w:tab/>
        <w:t xml:space="preserve">OR OS BA I, odd. Sro., vložka č. 11306/B </w:t>
      </w:r>
    </w:p>
    <w:p w14:paraId="1BA41A2B" w14:textId="77777777" w:rsidR="000429E8" w:rsidRPr="000429E8" w:rsidRDefault="000429E8" w:rsidP="000429E8">
      <w:pPr>
        <w:tabs>
          <w:tab w:val="left" w:pos="2835"/>
        </w:tabs>
        <w:spacing w:line="276" w:lineRule="auto"/>
        <w:ind w:left="567"/>
        <w:rPr>
          <w:rFonts w:ascii="Calibri" w:eastAsia="Calibri" w:hAnsi="Calibri"/>
          <w:sz w:val="18"/>
          <w:szCs w:val="20"/>
          <w:lang w:eastAsia="en-US"/>
        </w:rPr>
      </w:pPr>
      <w:r w:rsidRPr="000429E8">
        <w:rPr>
          <w:rFonts w:ascii="Calibri" w:eastAsia="Calibri" w:hAnsi="Calibri"/>
          <w:sz w:val="18"/>
          <w:szCs w:val="20"/>
          <w:lang w:eastAsia="en-US"/>
        </w:rPr>
        <w:t>Telefón:</w:t>
      </w:r>
      <w:r w:rsidRPr="000429E8">
        <w:rPr>
          <w:rFonts w:ascii="Calibri" w:eastAsia="Calibri" w:hAnsi="Calibri"/>
          <w:sz w:val="18"/>
          <w:szCs w:val="20"/>
          <w:lang w:eastAsia="en-US"/>
        </w:rPr>
        <w:tab/>
      </w:r>
      <w:r w:rsidRPr="000429E8">
        <w:rPr>
          <w:rFonts w:ascii="Calibri" w:eastAsia="Calibri" w:hAnsi="Calibri"/>
          <w:sz w:val="18"/>
          <w:szCs w:val="20"/>
          <w:lang w:eastAsia="en-US"/>
        </w:rPr>
        <w:tab/>
        <w:t>02/48 20 29 11, 02/48 20 29 16</w:t>
      </w:r>
    </w:p>
    <w:p w14:paraId="018C92C1" w14:textId="77777777" w:rsidR="000429E8" w:rsidRPr="000429E8" w:rsidRDefault="000429E8" w:rsidP="000429E8">
      <w:pPr>
        <w:tabs>
          <w:tab w:val="left" w:pos="2835"/>
        </w:tabs>
        <w:spacing w:line="276" w:lineRule="auto"/>
        <w:ind w:left="567"/>
        <w:rPr>
          <w:rFonts w:ascii="Calibri" w:eastAsia="Calibri" w:hAnsi="Calibri"/>
          <w:sz w:val="18"/>
          <w:szCs w:val="20"/>
          <w:lang w:eastAsia="en-US"/>
        </w:rPr>
      </w:pPr>
      <w:r w:rsidRPr="000429E8">
        <w:rPr>
          <w:rFonts w:ascii="Calibri" w:eastAsia="Calibri" w:hAnsi="Calibri"/>
          <w:sz w:val="18"/>
          <w:szCs w:val="20"/>
          <w:lang w:eastAsia="en-US"/>
        </w:rPr>
        <w:t>E-mail:</w:t>
      </w:r>
      <w:r w:rsidRPr="000429E8">
        <w:rPr>
          <w:rFonts w:ascii="Calibri" w:eastAsia="Calibri" w:hAnsi="Calibri"/>
          <w:sz w:val="18"/>
          <w:szCs w:val="20"/>
          <w:lang w:eastAsia="en-US"/>
        </w:rPr>
        <w:tab/>
      </w:r>
      <w:r w:rsidRPr="000429E8">
        <w:rPr>
          <w:rFonts w:ascii="Calibri" w:eastAsia="Calibri" w:hAnsi="Calibri"/>
          <w:sz w:val="18"/>
          <w:szCs w:val="20"/>
          <w:lang w:eastAsia="en-US"/>
        </w:rPr>
        <w:tab/>
        <w:t>securiton@securiton.sk</w:t>
      </w:r>
    </w:p>
    <w:p w14:paraId="08E6B342" w14:textId="77777777" w:rsidR="000429E8" w:rsidRPr="000429E8" w:rsidRDefault="000429E8" w:rsidP="000429E8">
      <w:pPr>
        <w:tabs>
          <w:tab w:val="left" w:pos="2835"/>
        </w:tabs>
        <w:spacing w:line="276" w:lineRule="auto"/>
        <w:ind w:left="567"/>
        <w:rPr>
          <w:rFonts w:ascii="Calibri" w:eastAsia="Calibri" w:hAnsi="Calibri"/>
          <w:sz w:val="18"/>
          <w:szCs w:val="20"/>
          <w:lang w:eastAsia="en-US"/>
        </w:rPr>
      </w:pPr>
      <w:r w:rsidRPr="000429E8">
        <w:rPr>
          <w:rFonts w:ascii="Calibri" w:eastAsia="Calibri" w:hAnsi="Calibri"/>
          <w:sz w:val="18"/>
          <w:szCs w:val="20"/>
          <w:lang w:eastAsia="en-US"/>
        </w:rPr>
        <w:t xml:space="preserve">Číslo licencie: </w:t>
      </w:r>
      <w:r w:rsidRPr="000429E8">
        <w:rPr>
          <w:rFonts w:ascii="Calibri" w:eastAsia="Calibri" w:hAnsi="Calibri"/>
          <w:sz w:val="18"/>
          <w:szCs w:val="20"/>
          <w:lang w:eastAsia="en-US"/>
        </w:rPr>
        <w:tab/>
      </w:r>
      <w:r w:rsidRPr="000429E8">
        <w:rPr>
          <w:rFonts w:ascii="Calibri" w:eastAsia="Calibri" w:hAnsi="Calibri"/>
          <w:sz w:val="18"/>
          <w:szCs w:val="20"/>
          <w:lang w:eastAsia="en-US"/>
        </w:rPr>
        <w:tab/>
        <w:t>PS 00</w:t>
      </w:r>
      <w:r w:rsidR="00495A82">
        <w:rPr>
          <w:rFonts w:ascii="Calibri" w:eastAsia="Calibri" w:hAnsi="Calibri"/>
          <w:sz w:val="18"/>
          <w:szCs w:val="20"/>
          <w:lang w:eastAsia="en-US"/>
        </w:rPr>
        <w:t>1535</w:t>
      </w:r>
    </w:p>
    <w:p w14:paraId="1577A6D9" w14:textId="77777777" w:rsidR="000429E8" w:rsidRPr="000429E8" w:rsidRDefault="000429E8" w:rsidP="000429E8">
      <w:pPr>
        <w:spacing w:before="120" w:line="276" w:lineRule="auto"/>
        <w:ind w:left="567"/>
        <w:rPr>
          <w:rFonts w:ascii="Calibri" w:eastAsia="Calibri" w:hAnsi="Calibri"/>
          <w:sz w:val="18"/>
          <w:szCs w:val="20"/>
          <w:lang w:eastAsia="en-US"/>
        </w:rPr>
      </w:pPr>
      <w:r w:rsidRPr="000429E8">
        <w:rPr>
          <w:rFonts w:ascii="Calibri" w:eastAsia="Calibri" w:hAnsi="Calibri"/>
          <w:sz w:val="18"/>
          <w:szCs w:val="20"/>
          <w:lang w:eastAsia="en-US"/>
        </w:rPr>
        <w:t>(ďalej ako „</w:t>
      </w:r>
      <w:r w:rsidRPr="000429E8">
        <w:rPr>
          <w:rFonts w:ascii="Calibri" w:eastAsia="Calibri" w:hAnsi="Calibri"/>
          <w:b/>
          <w:sz w:val="18"/>
          <w:szCs w:val="20"/>
          <w:lang w:eastAsia="en-US"/>
        </w:rPr>
        <w:t>Poskytovateľ</w:t>
      </w:r>
      <w:r w:rsidRPr="000429E8">
        <w:rPr>
          <w:rFonts w:ascii="Calibri" w:eastAsia="Calibri" w:hAnsi="Calibri"/>
          <w:sz w:val="18"/>
          <w:szCs w:val="20"/>
          <w:lang w:eastAsia="en-US"/>
        </w:rPr>
        <w:t>“)</w:t>
      </w:r>
    </w:p>
    <w:p w14:paraId="2A4896D5" w14:textId="77777777" w:rsidR="000429E8" w:rsidRPr="00AE01E6" w:rsidRDefault="000429E8" w:rsidP="000429E8">
      <w:pPr>
        <w:numPr>
          <w:ilvl w:val="0"/>
          <w:numId w:val="20"/>
        </w:numPr>
        <w:spacing w:before="360" w:after="120" w:line="276" w:lineRule="auto"/>
        <w:ind w:left="567" w:hanging="567"/>
        <w:rPr>
          <w:rFonts w:asciiTheme="minorHAnsi" w:eastAsia="Calibri" w:hAnsiTheme="minorHAnsi" w:cstheme="minorHAnsi"/>
          <w:b/>
          <w:sz w:val="18"/>
          <w:szCs w:val="20"/>
          <w:lang w:eastAsia="en-US"/>
        </w:rPr>
      </w:pPr>
      <w:r w:rsidRPr="000429E8">
        <w:rPr>
          <w:rFonts w:ascii="Calibri" w:eastAsia="Calibri" w:hAnsi="Calibri"/>
          <w:b/>
          <w:sz w:val="18"/>
          <w:szCs w:val="20"/>
          <w:lang w:eastAsia="en-US"/>
        </w:rPr>
        <w:t>Objednávateľ</w:t>
      </w:r>
    </w:p>
    <w:p w14:paraId="24529084" w14:textId="740D0597" w:rsidR="002B75C9" w:rsidRPr="00AE01E6" w:rsidRDefault="002B75C9" w:rsidP="002B75C9">
      <w:pPr>
        <w:tabs>
          <w:tab w:val="left" w:pos="2835"/>
        </w:tabs>
        <w:ind w:left="567"/>
        <w:rPr>
          <w:rFonts w:asciiTheme="minorHAnsi" w:hAnsiTheme="minorHAnsi" w:cstheme="minorHAnsi"/>
          <w:b/>
          <w:sz w:val="18"/>
          <w:szCs w:val="18"/>
        </w:rPr>
      </w:pPr>
      <w:r w:rsidRPr="00AE01E6">
        <w:rPr>
          <w:rFonts w:asciiTheme="minorHAnsi" w:hAnsiTheme="minorHAnsi" w:cstheme="minorHAnsi"/>
          <w:sz w:val="18"/>
          <w:szCs w:val="18"/>
        </w:rPr>
        <w:t>Obchodné meno:</w:t>
      </w:r>
      <w:r w:rsidRPr="00AE01E6">
        <w:rPr>
          <w:rFonts w:asciiTheme="minorHAnsi" w:hAnsiTheme="minorHAnsi" w:cstheme="minorHAnsi"/>
          <w:sz w:val="18"/>
          <w:szCs w:val="18"/>
        </w:rPr>
        <w:tab/>
      </w:r>
      <w:r w:rsidR="00AE01E6" w:rsidRPr="00AE01E6">
        <w:rPr>
          <w:rFonts w:asciiTheme="minorHAnsi" w:hAnsiTheme="minorHAnsi" w:cstheme="minorHAnsi"/>
          <w:b/>
          <w:sz w:val="20"/>
        </w:rPr>
        <w:t>Stredná priemyselná škola elektrotechnická</w:t>
      </w:r>
    </w:p>
    <w:p w14:paraId="0E7ED756" w14:textId="05568273" w:rsidR="002B75C9" w:rsidRPr="00AE01E6" w:rsidRDefault="002B75C9" w:rsidP="002B75C9">
      <w:pPr>
        <w:tabs>
          <w:tab w:val="left" w:pos="2835"/>
        </w:tabs>
        <w:ind w:left="567"/>
        <w:rPr>
          <w:rFonts w:asciiTheme="minorHAnsi" w:hAnsiTheme="minorHAnsi" w:cstheme="minorHAnsi"/>
          <w:sz w:val="18"/>
          <w:szCs w:val="18"/>
        </w:rPr>
      </w:pPr>
      <w:r w:rsidRPr="00AE01E6">
        <w:rPr>
          <w:rFonts w:asciiTheme="minorHAnsi" w:hAnsiTheme="minorHAnsi" w:cstheme="minorHAnsi"/>
          <w:sz w:val="18"/>
          <w:szCs w:val="18"/>
        </w:rPr>
        <w:t>Sídlo:</w:t>
      </w:r>
      <w:r w:rsidRPr="00AE01E6">
        <w:rPr>
          <w:rFonts w:asciiTheme="minorHAnsi" w:hAnsiTheme="minorHAnsi" w:cstheme="minorHAnsi"/>
          <w:sz w:val="18"/>
          <w:szCs w:val="18"/>
        </w:rPr>
        <w:tab/>
      </w:r>
      <w:r w:rsidRPr="00AE01E6">
        <w:rPr>
          <w:rFonts w:asciiTheme="minorHAnsi" w:hAnsiTheme="minorHAnsi" w:cstheme="minorHAnsi"/>
          <w:sz w:val="18"/>
          <w:szCs w:val="18"/>
        </w:rPr>
        <w:tab/>
      </w:r>
      <w:r w:rsidR="00AE01E6" w:rsidRPr="00AE01E6">
        <w:rPr>
          <w:rFonts w:asciiTheme="minorHAnsi" w:hAnsiTheme="minorHAnsi" w:cstheme="minorHAnsi"/>
          <w:sz w:val="20"/>
        </w:rPr>
        <w:t>Zochova 9, 814 60 Brati</w:t>
      </w:r>
      <w:r w:rsidR="00F83BC5">
        <w:rPr>
          <w:rFonts w:asciiTheme="minorHAnsi" w:hAnsiTheme="minorHAnsi" w:cstheme="minorHAnsi"/>
          <w:sz w:val="20"/>
        </w:rPr>
        <w:t>s</w:t>
      </w:r>
      <w:r w:rsidR="00AE01E6" w:rsidRPr="00AE01E6">
        <w:rPr>
          <w:rFonts w:asciiTheme="minorHAnsi" w:hAnsiTheme="minorHAnsi" w:cstheme="minorHAnsi"/>
          <w:sz w:val="20"/>
        </w:rPr>
        <w:t>lava</w:t>
      </w:r>
    </w:p>
    <w:p w14:paraId="3317BC19" w14:textId="7293C833" w:rsidR="002B75C9" w:rsidRPr="00AE01E6" w:rsidRDefault="002B75C9" w:rsidP="002B75C9">
      <w:pPr>
        <w:tabs>
          <w:tab w:val="left" w:pos="2835"/>
        </w:tabs>
        <w:ind w:left="567"/>
        <w:rPr>
          <w:rFonts w:asciiTheme="minorHAnsi" w:hAnsiTheme="minorHAnsi" w:cstheme="minorHAnsi"/>
          <w:sz w:val="18"/>
          <w:szCs w:val="18"/>
        </w:rPr>
      </w:pPr>
      <w:r w:rsidRPr="00AE01E6">
        <w:rPr>
          <w:rFonts w:asciiTheme="minorHAnsi" w:hAnsiTheme="minorHAnsi" w:cstheme="minorHAnsi"/>
          <w:sz w:val="18"/>
          <w:szCs w:val="18"/>
        </w:rPr>
        <w:t>V </w:t>
      </w:r>
      <w:r w:rsidR="00FF1668" w:rsidRPr="00AE01E6">
        <w:rPr>
          <w:rFonts w:asciiTheme="minorHAnsi" w:hAnsiTheme="minorHAnsi" w:cstheme="minorHAnsi"/>
          <w:sz w:val="18"/>
          <w:szCs w:val="18"/>
        </w:rPr>
        <w:t>zastúpení</w:t>
      </w:r>
      <w:r w:rsidRPr="00AE01E6">
        <w:rPr>
          <w:rFonts w:asciiTheme="minorHAnsi" w:hAnsiTheme="minorHAnsi" w:cstheme="minorHAnsi"/>
          <w:sz w:val="18"/>
          <w:szCs w:val="18"/>
        </w:rPr>
        <w:t xml:space="preserve"> koná:</w:t>
      </w:r>
      <w:r w:rsidRPr="00AE01E6">
        <w:rPr>
          <w:rFonts w:asciiTheme="minorHAnsi" w:hAnsiTheme="minorHAnsi" w:cstheme="minorHAnsi"/>
          <w:sz w:val="18"/>
          <w:szCs w:val="18"/>
        </w:rPr>
        <w:tab/>
      </w:r>
      <w:r w:rsidR="00F83BC5">
        <w:rPr>
          <w:rFonts w:asciiTheme="minorHAnsi" w:hAnsiTheme="minorHAnsi" w:cstheme="minorHAnsi"/>
          <w:sz w:val="18"/>
          <w:szCs w:val="18"/>
        </w:rPr>
        <w:t>Ing. Marián Beniak, PhD.</w:t>
      </w:r>
    </w:p>
    <w:p w14:paraId="3097CF9B" w14:textId="1814DDA9" w:rsidR="002B75C9" w:rsidRPr="00AE01E6" w:rsidRDefault="002B75C9" w:rsidP="002B75C9">
      <w:pPr>
        <w:tabs>
          <w:tab w:val="left" w:pos="2835"/>
        </w:tabs>
        <w:ind w:left="567"/>
        <w:rPr>
          <w:rFonts w:asciiTheme="minorHAnsi" w:hAnsiTheme="minorHAnsi" w:cstheme="minorHAnsi"/>
          <w:sz w:val="18"/>
          <w:szCs w:val="18"/>
        </w:rPr>
      </w:pPr>
      <w:r w:rsidRPr="00AE01E6">
        <w:rPr>
          <w:rFonts w:asciiTheme="minorHAnsi" w:hAnsiTheme="minorHAnsi" w:cstheme="minorHAnsi"/>
          <w:sz w:val="18"/>
          <w:szCs w:val="18"/>
        </w:rPr>
        <w:t>IČO:</w:t>
      </w:r>
      <w:r w:rsidRPr="00AE01E6">
        <w:rPr>
          <w:rFonts w:asciiTheme="minorHAnsi" w:hAnsiTheme="minorHAnsi" w:cstheme="minorHAnsi"/>
          <w:sz w:val="18"/>
          <w:szCs w:val="18"/>
        </w:rPr>
        <w:tab/>
      </w:r>
      <w:r w:rsidR="00AE01E6" w:rsidRPr="00AE01E6">
        <w:rPr>
          <w:rFonts w:asciiTheme="minorHAnsi" w:hAnsiTheme="minorHAnsi" w:cstheme="minorHAnsi"/>
          <w:sz w:val="18"/>
          <w:szCs w:val="18"/>
        </w:rPr>
        <w:t>30775353</w:t>
      </w:r>
    </w:p>
    <w:p w14:paraId="7BECD846" w14:textId="07E23254" w:rsidR="002B75C9" w:rsidRPr="00AE01E6" w:rsidRDefault="002B75C9" w:rsidP="00F83BC5">
      <w:pPr>
        <w:tabs>
          <w:tab w:val="left" w:pos="2835"/>
        </w:tabs>
        <w:ind w:left="567"/>
        <w:rPr>
          <w:rFonts w:asciiTheme="minorHAnsi" w:hAnsiTheme="minorHAnsi" w:cstheme="minorHAnsi"/>
          <w:sz w:val="18"/>
          <w:szCs w:val="18"/>
        </w:rPr>
      </w:pPr>
      <w:r w:rsidRPr="00AE01E6">
        <w:rPr>
          <w:rFonts w:asciiTheme="minorHAnsi" w:hAnsiTheme="minorHAnsi" w:cstheme="minorHAnsi"/>
          <w:sz w:val="18"/>
          <w:szCs w:val="18"/>
        </w:rPr>
        <w:t>DIČ:</w:t>
      </w:r>
      <w:r w:rsidRPr="00AE01E6">
        <w:rPr>
          <w:rFonts w:asciiTheme="minorHAnsi" w:hAnsiTheme="minorHAnsi" w:cstheme="minorHAnsi"/>
          <w:sz w:val="18"/>
          <w:szCs w:val="18"/>
        </w:rPr>
        <w:tab/>
      </w:r>
      <w:r w:rsidRPr="00AE01E6">
        <w:rPr>
          <w:rFonts w:asciiTheme="minorHAnsi" w:hAnsiTheme="minorHAnsi" w:cstheme="minorHAnsi"/>
          <w:sz w:val="18"/>
          <w:szCs w:val="18"/>
        </w:rPr>
        <w:tab/>
      </w:r>
      <w:r w:rsidR="00F83BC5">
        <w:rPr>
          <w:rFonts w:asciiTheme="minorHAnsi" w:hAnsiTheme="minorHAnsi" w:cstheme="minorHAnsi"/>
          <w:sz w:val="18"/>
          <w:szCs w:val="18"/>
        </w:rPr>
        <w:t>2020814620</w:t>
      </w:r>
      <w:bookmarkStart w:id="0" w:name="_GoBack"/>
      <w:bookmarkEnd w:id="0"/>
      <w:r w:rsidRPr="00AE01E6">
        <w:rPr>
          <w:rFonts w:asciiTheme="minorHAnsi" w:hAnsiTheme="minorHAnsi" w:cstheme="minorHAnsi"/>
          <w:sz w:val="18"/>
          <w:szCs w:val="18"/>
        </w:rPr>
        <w:tab/>
      </w:r>
      <w:r w:rsidRPr="00AE01E6">
        <w:rPr>
          <w:rFonts w:asciiTheme="minorHAnsi" w:hAnsiTheme="minorHAnsi" w:cstheme="minorHAnsi"/>
          <w:sz w:val="18"/>
          <w:szCs w:val="18"/>
        </w:rPr>
        <w:tab/>
      </w:r>
    </w:p>
    <w:p w14:paraId="4831F28F" w14:textId="3B115AA0" w:rsidR="002B75C9" w:rsidRPr="00AE01E6" w:rsidRDefault="00FF1668" w:rsidP="002B75C9">
      <w:pPr>
        <w:tabs>
          <w:tab w:val="left" w:pos="2835"/>
        </w:tabs>
        <w:ind w:left="567"/>
        <w:rPr>
          <w:rFonts w:asciiTheme="minorHAnsi" w:hAnsiTheme="minorHAnsi" w:cstheme="minorHAnsi"/>
          <w:sz w:val="18"/>
          <w:szCs w:val="18"/>
        </w:rPr>
      </w:pPr>
      <w:r w:rsidRPr="00AE01E6">
        <w:rPr>
          <w:rFonts w:asciiTheme="minorHAnsi" w:hAnsiTheme="minorHAnsi" w:cstheme="minorHAnsi"/>
          <w:sz w:val="18"/>
          <w:szCs w:val="18"/>
        </w:rPr>
        <w:t>Účet</w:t>
      </w:r>
      <w:r w:rsidR="002B75C9" w:rsidRPr="00AE01E6">
        <w:rPr>
          <w:rFonts w:asciiTheme="minorHAnsi" w:hAnsiTheme="minorHAnsi" w:cstheme="minorHAnsi"/>
          <w:sz w:val="18"/>
          <w:szCs w:val="18"/>
        </w:rPr>
        <w:t>:</w:t>
      </w:r>
      <w:r w:rsidR="002B75C9" w:rsidRPr="00AE01E6">
        <w:rPr>
          <w:rFonts w:asciiTheme="minorHAnsi" w:hAnsiTheme="minorHAnsi" w:cstheme="minorHAnsi"/>
          <w:sz w:val="18"/>
          <w:szCs w:val="18"/>
        </w:rPr>
        <w:tab/>
      </w:r>
      <w:r w:rsidR="00F83BC5">
        <w:rPr>
          <w:rFonts w:asciiTheme="minorHAnsi" w:hAnsiTheme="minorHAnsi" w:cstheme="minorHAnsi"/>
          <w:sz w:val="18"/>
          <w:szCs w:val="18"/>
        </w:rPr>
        <w:t>SK51 8180 0000 0070 0047 4419</w:t>
      </w:r>
    </w:p>
    <w:p w14:paraId="2C03CD4B" w14:textId="3C81114B" w:rsidR="002B75C9" w:rsidRPr="00AE01E6" w:rsidRDefault="002B75C9" w:rsidP="002B75C9">
      <w:pPr>
        <w:tabs>
          <w:tab w:val="left" w:pos="2835"/>
        </w:tabs>
        <w:ind w:left="567"/>
        <w:rPr>
          <w:rFonts w:asciiTheme="minorHAnsi" w:hAnsiTheme="minorHAnsi" w:cstheme="minorHAnsi"/>
          <w:sz w:val="18"/>
          <w:szCs w:val="18"/>
        </w:rPr>
      </w:pPr>
      <w:r w:rsidRPr="00AE01E6">
        <w:rPr>
          <w:rFonts w:asciiTheme="minorHAnsi" w:hAnsiTheme="minorHAnsi" w:cstheme="minorHAnsi"/>
          <w:sz w:val="18"/>
          <w:szCs w:val="18"/>
        </w:rPr>
        <w:t>Telefón:</w:t>
      </w:r>
      <w:r w:rsidRPr="00AE01E6">
        <w:rPr>
          <w:rFonts w:asciiTheme="minorHAnsi" w:hAnsiTheme="minorHAnsi" w:cstheme="minorHAnsi"/>
          <w:sz w:val="18"/>
          <w:szCs w:val="18"/>
        </w:rPr>
        <w:tab/>
      </w:r>
      <w:r w:rsidRPr="00AE01E6">
        <w:rPr>
          <w:rFonts w:asciiTheme="minorHAnsi" w:hAnsiTheme="minorHAnsi" w:cstheme="minorHAnsi"/>
          <w:sz w:val="18"/>
          <w:szCs w:val="18"/>
        </w:rPr>
        <w:tab/>
      </w:r>
      <w:r w:rsidR="00F83BC5">
        <w:rPr>
          <w:rFonts w:asciiTheme="minorHAnsi" w:hAnsiTheme="minorHAnsi" w:cstheme="minorHAnsi"/>
          <w:sz w:val="18"/>
          <w:szCs w:val="18"/>
        </w:rPr>
        <w:t>0259200915</w:t>
      </w:r>
    </w:p>
    <w:p w14:paraId="28E7933C" w14:textId="7388623A" w:rsidR="002B75C9" w:rsidRPr="00AE01E6" w:rsidRDefault="00FF1668" w:rsidP="00FF1668">
      <w:pPr>
        <w:tabs>
          <w:tab w:val="left" w:pos="720"/>
          <w:tab w:val="left" w:pos="1080"/>
          <w:tab w:val="left" w:pos="1440"/>
          <w:tab w:val="left" w:pos="4860"/>
          <w:tab w:val="left" w:pos="5940"/>
        </w:tabs>
        <w:rPr>
          <w:rFonts w:asciiTheme="minorHAnsi" w:hAnsiTheme="minorHAnsi" w:cstheme="minorHAnsi"/>
          <w:sz w:val="20"/>
        </w:rPr>
      </w:pPr>
      <w:r w:rsidRPr="00AE01E6">
        <w:rPr>
          <w:rFonts w:asciiTheme="minorHAnsi" w:hAnsiTheme="minorHAnsi" w:cstheme="minorHAnsi"/>
          <w:sz w:val="18"/>
          <w:szCs w:val="18"/>
        </w:rPr>
        <w:t xml:space="preserve">              </w:t>
      </w:r>
      <w:r w:rsidR="002B75C9" w:rsidRPr="00AE01E6">
        <w:rPr>
          <w:rFonts w:asciiTheme="minorHAnsi" w:hAnsiTheme="minorHAnsi" w:cstheme="minorHAnsi"/>
          <w:sz w:val="18"/>
          <w:szCs w:val="18"/>
        </w:rPr>
        <w:t>E-mail:</w:t>
      </w:r>
      <w:r w:rsidR="002B75C9" w:rsidRPr="00AE01E6">
        <w:rPr>
          <w:rFonts w:asciiTheme="minorHAnsi" w:hAnsiTheme="minorHAnsi" w:cstheme="minorHAnsi"/>
          <w:sz w:val="18"/>
          <w:szCs w:val="18"/>
        </w:rPr>
        <w:tab/>
      </w:r>
      <w:r w:rsidR="002B75C9" w:rsidRPr="00AE01E6">
        <w:rPr>
          <w:rFonts w:asciiTheme="minorHAnsi" w:hAnsiTheme="minorHAnsi" w:cstheme="minorHAnsi"/>
          <w:sz w:val="18"/>
          <w:szCs w:val="18"/>
        </w:rPr>
        <w:tab/>
      </w:r>
      <w:r w:rsidRPr="00AE01E6">
        <w:rPr>
          <w:rFonts w:asciiTheme="minorHAnsi" w:hAnsiTheme="minorHAnsi" w:cstheme="minorHAnsi"/>
          <w:sz w:val="18"/>
          <w:szCs w:val="18"/>
        </w:rPr>
        <w:t xml:space="preserve">                                 </w:t>
      </w:r>
      <w:r w:rsidR="00AE01E6" w:rsidRPr="00AE01E6">
        <w:rPr>
          <w:rFonts w:asciiTheme="minorHAnsi" w:hAnsiTheme="minorHAnsi" w:cstheme="minorHAnsi"/>
          <w:sz w:val="22"/>
          <w:szCs w:val="22"/>
          <w:shd w:val="clear" w:color="auto" w:fill="FFFFFF"/>
        </w:rPr>
        <w:t>novackova@zochova.sk</w:t>
      </w:r>
    </w:p>
    <w:p w14:paraId="65C3A513" w14:textId="77777777" w:rsidR="00BB5BDD" w:rsidRDefault="00BB5BDD" w:rsidP="002B75C9">
      <w:pPr>
        <w:ind w:left="567"/>
        <w:rPr>
          <w:rFonts w:asciiTheme="minorHAnsi" w:hAnsiTheme="minorHAnsi" w:cstheme="minorHAnsi"/>
          <w:sz w:val="18"/>
          <w:szCs w:val="18"/>
        </w:rPr>
      </w:pPr>
    </w:p>
    <w:p w14:paraId="5708283B" w14:textId="1DA0A624" w:rsidR="002B75C9" w:rsidRPr="00AE01E6" w:rsidRDefault="002B75C9" w:rsidP="002B75C9">
      <w:pPr>
        <w:ind w:left="567"/>
        <w:rPr>
          <w:rFonts w:asciiTheme="minorHAnsi" w:hAnsiTheme="minorHAnsi" w:cstheme="minorHAnsi"/>
          <w:sz w:val="18"/>
          <w:szCs w:val="18"/>
        </w:rPr>
      </w:pPr>
      <w:r w:rsidRPr="00AE01E6">
        <w:rPr>
          <w:rFonts w:asciiTheme="minorHAnsi" w:hAnsiTheme="minorHAnsi" w:cstheme="minorHAnsi"/>
          <w:sz w:val="18"/>
          <w:szCs w:val="18"/>
        </w:rPr>
        <w:t>Adresa na doručovanie</w:t>
      </w:r>
    </w:p>
    <w:p w14:paraId="451E007A" w14:textId="77777777" w:rsidR="00FF1668" w:rsidRPr="00AE01E6" w:rsidRDefault="00FF1668" w:rsidP="00FF1668">
      <w:pPr>
        <w:tabs>
          <w:tab w:val="left" w:pos="4860"/>
        </w:tabs>
        <w:ind w:right="-709"/>
        <w:rPr>
          <w:rFonts w:asciiTheme="minorHAnsi" w:hAnsiTheme="minorHAnsi" w:cstheme="minorHAnsi"/>
          <w:sz w:val="18"/>
          <w:szCs w:val="18"/>
        </w:rPr>
      </w:pPr>
    </w:p>
    <w:p w14:paraId="6EFC4B8D" w14:textId="2A6C1F4C" w:rsidR="002B75C9" w:rsidRPr="00AE01E6" w:rsidRDefault="00FF1668" w:rsidP="00FF1668">
      <w:pPr>
        <w:tabs>
          <w:tab w:val="left" w:pos="4860"/>
        </w:tabs>
        <w:ind w:right="-709"/>
        <w:rPr>
          <w:rFonts w:asciiTheme="minorHAnsi" w:hAnsiTheme="minorHAnsi" w:cstheme="minorHAnsi"/>
          <w:sz w:val="20"/>
        </w:rPr>
      </w:pPr>
      <w:r w:rsidRPr="00AE01E6">
        <w:rPr>
          <w:rFonts w:asciiTheme="minorHAnsi" w:hAnsiTheme="minorHAnsi" w:cstheme="minorHAnsi"/>
          <w:sz w:val="18"/>
          <w:szCs w:val="18"/>
        </w:rPr>
        <w:t xml:space="preserve">              </w:t>
      </w:r>
      <w:r w:rsidR="002B75C9" w:rsidRPr="00AE01E6">
        <w:rPr>
          <w:rFonts w:asciiTheme="minorHAnsi" w:hAnsiTheme="minorHAnsi" w:cstheme="minorHAnsi"/>
          <w:sz w:val="18"/>
          <w:szCs w:val="18"/>
        </w:rPr>
        <w:t>Poštová adresa:</w:t>
      </w:r>
      <w:r w:rsidRPr="00AE01E6">
        <w:rPr>
          <w:rFonts w:asciiTheme="minorHAnsi" w:hAnsiTheme="minorHAnsi" w:cstheme="minorHAnsi"/>
          <w:sz w:val="18"/>
          <w:szCs w:val="18"/>
        </w:rPr>
        <w:t xml:space="preserve">                          </w:t>
      </w:r>
      <w:r w:rsidR="00AE01E6" w:rsidRPr="00AE01E6">
        <w:rPr>
          <w:rFonts w:asciiTheme="minorHAnsi" w:hAnsiTheme="minorHAnsi" w:cstheme="minorHAnsi"/>
          <w:sz w:val="20"/>
        </w:rPr>
        <w:t>Zochova 9, 814 60 Brati</w:t>
      </w:r>
      <w:r w:rsidR="00F83BC5">
        <w:rPr>
          <w:rFonts w:asciiTheme="minorHAnsi" w:hAnsiTheme="minorHAnsi" w:cstheme="minorHAnsi"/>
          <w:sz w:val="20"/>
        </w:rPr>
        <w:t>s</w:t>
      </w:r>
      <w:r w:rsidR="00AE01E6" w:rsidRPr="00AE01E6">
        <w:rPr>
          <w:rFonts w:asciiTheme="minorHAnsi" w:hAnsiTheme="minorHAnsi" w:cstheme="minorHAnsi"/>
          <w:sz w:val="20"/>
        </w:rPr>
        <w:t>lava</w:t>
      </w:r>
    </w:p>
    <w:p w14:paraId="5FEB648B" w14:textId="0679D232" w:rsidR="002B75C9" w:rsidRPr="00AE01E6" w:rsidRDefault="002B75C9" w:rsidP="00FF1668">
      <w:pPr>
        <w:pStyle w:val="Odsekzoznamu"/>
        <w:tabs>
          <w:tab w:val="left" w:pos="993"/>
          <w:tab w:val="left" w:pos="2835"/>
        </w:tabs>
        <w:spacing w:after="0"/>
        <w:ind w:left="567"/>
        <w:rPr>
          <w:rFonts w:asciiTheme="minorHAnsi" w:hAnsiTheme="minorHAnsi" w:cstheme="minorHAnsi"/>
          <w:sz w:val="18"/>
          <w:szCs w:val="18"/>
        </w:rPr>
      </w:pPr>
      <w:r w:rsidRPr="00AE01E6">
        <w:rPr>
          <w:rFonts w:asciiTheme="minorHAnsi" w:hAnsiTheme="minorHAnsi" w:cstheme="minorHAnsi"/>
          <w:sz w:val="18"/>
          <w:szCs w:val="18"/>
        </w:rPr>
        <w:t>E-mail:</w:t>
      </w:r>
      <w:r w:rsidR="00FF1668" w:rsidRPr="00AE01E6">
        <w:rPr>
          <w:rFonts w:asciiTheme="minorHAnsi" w:hAnsiTheme="minorHAnsi" w:cstheme="minorHAnsi"/>
          <w:sz w:val="18"/>
          <w:szCs w:val="18"/>
        </w:rPr>
        <w:t xml:space="preserve">                                          </w:t>
      </w:r>
      <w:r w:rsidR="00AE01E6" w:rsidRPr="00AE01E6">
        <w:rPr>
          <w:rFonts w:asciiTheme="minorHAnsi" w:hAnsiTheme="minorHAnsi" w:cstheme="minorHAnsi"/>
          <w:shd w:val="clear" w:color="auto" w:fill="FFFFFF"/>
        </w:rPr>
        <w:t>novackova@zochova.sk</w:t>
      </w:r>
    </w:p>
    <w:p w14:paraId="1E575FC1" w14:textId="77777777" w:rsidR="000429E8" w:rsidRPr="000429E8" w:rsidRDefault="000429E8" w:rsidP="000429E8">
      <w:pPr>
        <w:spacing w:before="120" w:line="276" w:lineRule="auto"/>
        <w:ind w:firstLine="567"/>
        <w:rPr>
          <w:rFonts w:ascii="Calibri" w:eastAsia="Calibri" w:hAnsi="Calibri"/>
          <w:sz w:val="18"/>
          <w:szCs w:val="20"/>
          <w:lang w:eastAsia="en-US"/>
        </w:rPr>
      </w:pPr>
      <w:r w:rsidRPr="000429E8">
        <w:rPr>
          <w:rFonts w:ascii="Calibri" w:eastAsia="Calibri" w:hAnsi="Calibri"/>
          <w:sz w:val="18"/>
          <w:szCs w:val="20"/>
          <w:lang w:eastAsia="en-US"/>
        </w:rPr>
        <w:t>(ďalej ako „</w:t>
      </w:r>
      <w:r w:rsidRPr="000429E8">
        <w:rPr>
          <w:rFonts w:ascii="Calibri" w:eastAsia="Calibri" w:hAnsi="Calibri"/>
          <w:b/>
          <w:sz w:val="18"/>
          <w:szCs w:val="20"/>
          <w:lang w:eastAsia="en-US"/>
        </w:rPr>
        <w:t>Objednávateľ</w:t>
      </w:r>
      <w:r w:rsidRPr="000429E8">
        <w:rPr>
          <w:rFonts w:ascii="Calibri" w:eastAsia="Calibri" w:hAnsi="Calibri"/>
          <w:sz w:val="18"/>
          <w:szCs w:val="20"/>
          <w:lang w:eastAsia="en-US"/>
        </w:rPr>
        <w:t>“)</w:t>
      </w:r>
    </w:p>
    <w:p w14:paraId="1901394C" w14:textId="77777777" w:rsidR="000429E8" w:rsidRDefault="000429E8" w:rsidP="000429E8">
      <w:pPr>
        <w:spacing w:before="120" w:line="276" w:lineRule="auto"/>
        <w:ind w:firstLine="567"/>
        <w:rPr>
          <w:rFonts w:ascii="Calibri" w:eastAsia="Calibri" w:hAnsi="Calibri"/>
          <w:sz w:val="18"/>
          <w:szCs w:val="20"/>
          <w:lang w:eastAsia="en-US"/>
        </w:rPr>
      </w:pPr>
      <w:r w:rsidRPr="000429E8">
        <w:rPr>
          <w:rFonts w:ascii="Calibri" w:eastAsia="Calibri" w:hAnsi="Calibri"/>
          <w:sz w:val="18"/>
          <w:szCs w:val="20"/>
          <w:lang w:eastAsia="en-US"/>
        </w:rPr>
        <w:t>(Poskytovateľ a Objednávateľ ďalej spolu ako „</w:t>
      </w:r>
      <w:r w:rsidRPr="000429E8">
        <w:rPr>
          <w:rFonts w:ascii="Calibri" w:eastAsia="Calibri" w:hAnsi="Calibri"/>
          <w:b/>
          <w:sz w:val="18"/>
          <w:szCs w:val="20"/>
          <w:lang w:eastAsia="en-US"/>
        </w:rPr>
        <w:t>Zmluvné strany</w:t>
      </w:r>
      <w:r w:rsidRPr="000429E8">
        <w:rPr>
          <w:rFonts w:ascii="Calibri" w:eastAsia="Calibri" w:hAnsi="Calibri"/>
          <w:sz w:val="18"/>
          <w:szCs w:val="20"/>
          <w:lang w:eastAsia="en-US"/>
        </w:rPr>
        <w:t>“)</w:t>
      </w:r>
    </w:p>
    <w:p w14:paraId="5EFFC557" w14:textId="77777777" w:rsidR="000429E8" w:rsidRPr="000429E8" w:rsidRDefault="000429E8" w:rsidP="000429E8">
      <w:pPr>
        <w:spacing w:before="240" w:line="276" w:lineRule="auto"/>
        <w:jc w:val="center"/>
        <w:rPr>
          <w:rFonts w:ascii="Calibri" w:eastAsia="Calibri" w:hAnsi="Calibri"/>
          <w:b/>
          <w:sz w:val="18"/>
          <w:szCs w:val="20"/>
          <w:lang w:eastAsia="en-US"/>
        </w:rPr>
      </w:pPr>
      <w:r w:rsidRPr="000429E8">
        <w:rPr>
          <w:rFonts w:ascii="Calibri" w:eastAsia="Calibri" w:hAnsi="Calibri"/>
          <w:b/>
          <w:sz w:val="18"/>
          <w:szCs w:val="20"/>
          <w:lang w:eastAsia="en-US"/>
        </w:rPr>
        <w:t>Čl. I.</w:t>
      </w:r>
    </w:p>
    <w:p w14:paraId="1542854E" w14:textId="77777777" w:rsidR="000429E8" w:rsidRPr="000429E8" w:rsidRDefault="000429E8" w:rsidP="000429E8">
      <w:pPr>
        <w:spacing w:after="200" w:line="276" w:lineRule="auto"/>
        <w:jc w:val="center"/>
        <w:rPr>
          <w:rFonts w:ascii="Calibri" w:eastAsia="Calibri" w:hAnsi="Calibri"/>
          <w:b/>
          <w:sz w:val="18"/>
          <w:szCs w:val="20"/>
          <w:lang w:eastAsia="en-US"/>
        </w:rPr>
      </w:pPr>
      <w:r>
        <w:rPr>
          <w:rFonts w:ascii="Calibri" w:eastAsia="Calibri" w:hAnsi="Calibri"/>
          <w:b/>
          <w:sz w:val="18"/>
          <w:szCs w:val="20"/>
          <w:lang w:eastAsia="en-US"/>
        </w:rPr>
        <w:t>Dohodnuté zmeny</w:t>
      </w:r>
    </w:p>
    <w:p w14:paraId="3400CDFD" w14:textId="1245C7E2" w:rsidR="00F6000C" w:rsidRDefault="00F6000C" w:rsidP="004074D1">
      <w:pPr>
        <w:pStyle w:val="Zarkazkladnhotextu"/>
        <w:spacing w:before="120" w:after="120"/>
        <w:ind w:left="0"/>
        <w:rPr>
          <w:rFonts w:ascii="Calibri" w:hAnsi="Calibri" w:cs="Times New Roman"/>
          <w:sz w:val="18"/>
          <w:szCs w:val="22"/>
        </w:rPr>
      </w:pPr>
      <w:r w:rsidRPr="000429E8">
        <w:rPr>
          <w:rFonts w:ascii="Calibri" w:hAnsi="Calibri" w:cs="Times New Roman"/>
          <w:sz w:val="18"/>
          <w:szCs w:val="22"/>
        </w:rPr>
        <w:t xml:space="preserve">Zmluvné strany sa dohodli na </w:t>
      </w:r>
      <w:r w:rsidRPr="002B75C9">
        <w:rPr>
          <w:rFonts w:asciiTheme="minorHAnsi" w:hAnsiTheme="minorHAnsi" w:cstheme="minorHAnsi"/>
          <w:sz w:val="18"/>
          <w:szCs w:val="18"/>
        </w:rPr>
        <w:t xml:space="preserve">dodatku č. </w:t>
      </w:r>
      <w:r w:rsidR="00AE01E6">
        <w:rPr>
          <w:rFonts w:asciiTheme="minorHAnsi" w:hAnsiTheme="minorHAnsi" w:cstheme="minorHAnsi"/>
          <w:sz w:val="18"/>
          <w:szCs w:val="18"/>
        </w:rPr>
        <w:t>2</w:t>
      </w:r>
      <w:r w:rsidR="00A43CE6" w:rsidRPr="002B75C9">
        <w:rPr>
          <w:rFonts w:asciiTheme="minorHAnsi" w:hAnsiTheme="minorHAnsi" w:cstheme="minorHAnsi"/>
          <w:sz w:val="18"/>
          <w:szCs w:val="18"/>
        </w:rPr>
        <w:t xml:space="preserve"> </w:t>
      </w:r>
      <w:r w:rsidRPr="002B75C9">
        <w:rPr>
          <w:rFonts w:asciiTheme="minorHAnsi" w:hAnsiTheme="minorHAnsi" w:cstheme="minorHAnsi"/>
          <w:sz w:val="18"/>
          <w:szCs w:val="18"/>
        </w:rPr>
        <w:t xml:space="preserve"> k zmluve č. </w:t>
      </w:r>
      <w:r w:rsidR="00AE01E6">
        <w:rPr>
          <w:rFonts w:asciiTheme="minorHAnsi" w:hAnsiTheme="minorHAnsi" w:cstheme="minorHAnsi"/>
          <w:b/>
          <w:sz w:val="18"/>
          <w:szCs w:val="18"/>
        </w:rPr>
        <w:t>98901118</w:t>
      </w:r>
      <w:r w:rsidR="00166FE7">
        <w:rPr>
          <w:rFonts w:ascii="Calibri" w:eastAsia="Calibri" w:hAnsi="Calibri" w:cs="Times New Roman"/>
          <w:sz w:val="18"/>
          <w:szCs w:val="20"/>
          <w:lang w:eastAsia="en-US"/>
        </w:rPr>
        <w:t xml:space="preserve"> </w:t>
      </w:r>
      <w:r w:rsidR="00412F43" w:rsidRPr="000429E8">
        <w:rPr>
          <w:rFonts w:ascii="Calibri" w:hAnsi="Calibri" w:cs="Times New Roman"/>
          <w:sz w:val="18"/>
          <w:szCs w:val="22"/>
        </w:rPr>
        <w:t xml:space="preserve"> </w:t>
      </w:r>
      <w:r w:rsidRPr="000429E8">
        <w:rPr>
          <w:rFonts w:ascii="Calibri" w:hAnsi="Calibri" w:cs="Times New Roman"/>
          <w:sz w:val="18"/>
          <w:szCs w:val="22"/>
        </w:rPr>
        <w:t>(ďalej len „zmluva“), ktorý bude znieť nasledovne:</w:t>
      </w:r>
    </w:p>
    <w:p w14:paraId="3F21FF5D" w14:textId="75235137" w:rsidR="00E011C4" w:rsidRPr="00E011C4" w:rsidRDefault="00557CA4" w:rsidP="00E011C4">
      <w:pPr>
        <w:pStyle w:val="Odsekzoznamu"/>
        <w:numPr>
          <w:ilvl w:val="0"/>
          <w:numId w:val="22"/>
        </w:numPr>
        <w:spacing w:before="120" w:after="120"/>
        <w:ind w:hanging="720"/>
        <w:contextualSpacing w:val="0"/>
        <w:jc w:val="both"/>
        <w:rPr>
          <w:sz w:val="18"/>
          <w:szCs w:val="20"/>
        </w:rPr>
      </w:pPr>
      <w:r>
        <w:rPr>
          <w:sz w:val="18"/>
          <w:szCs w:val="20"/>
        </w:rPr>
        <w:t>D</w:t>
      </w:r>
      <w:r w:rsidR="00E011C4" w:rsidRPr="00E011C4">
        <w:rPr>
          <w:sz w:val="18"/>
          <w:szCs w:val="20"/>
        </w:rPr>
        <w:t xml:space="preserve">oplnenie pôvodného článku </w:t>
      </w:r>
      <w:r>
        <w:rPr>
          <w:sz w:val="18"/>
          <w:szCs w:val="20"/>
        </w:rPr>
        <w:t>V</w:t>
      </w:r>
      <w:r w:rsidR="00E011C4" w:rsidRPr="00E011C4">
        <w:rPr>
          <w:sz w:val="18"/>
          <w:szCs w:val="20"/>
        </w:rPr>
        <w:t xml:space="preserve">. </w:t>
      </w:r>
      <w:r>
        <w:rPr>
          <w:sz w:val="18"/>
          <w:szCs w:val="20"/>
        </w:rPr>
        <w:t xml:space="preserve"> </w:t>
      </w:r>
      <w:r w:rsidR="001D1D5E">
        <w:rPr>
          <w:sz w:val="18"/>
          <w:szCs w:val="20"/>
        </w:rPr>
        <w:t>Záverečné ustanovenia</w:t>
      </w:r>
      <w:r w:rsidR="00CD23C3">
        <w:rPr>
          <w:sz w:val="18"/>
          <w:szCs w:val="20"/>
        </w:rPr>
        <w:t xml:space="preserve"> </w:t>
      </w:r>
      <w:r>
        <w:rPr>
          <w:sz w:val="18"/>
          <w:szCs w:val="20"/>
        </w:rPr>
        <w:t xml:space="preserve"> </w:t>
      </w:r>
      <w:r w:rsidR="00E011C4" w:rsidRPr="00E011C4">
        <w:rPr>
          <w:sz w:val="18"/>
          <w:szCs w:val="20"/>
        </w:rPr>
        <w:t xml:space="preserve">bod </w:t>
      </w:r>
      <w:r w:rsidR="001D1D5E">
        <w:rPr>
          <w:sz w:val="18"/>
          <w:szCs w:val="20"/>
        </w:rPr>
        <w:t>5</w:t>
      </w:r>
      <w:r w:rsidR="00CD23C3">
        <w:rPr>
          <w:sz w:val="18"/>
          <w:szCs w:val="20"/>
        </w:rPr>
        <w:t>.</w:t>
      </w:r>
      <w:r w:rsidR="008976EF">
        <w:rPr>
          <w:sz w:val="18"/>
          <w:szCs w:val="20"/>
        </w:rPr>
        <w:t>1</w:t>
      </w:r>
      <w:r w:rsidR="001D1D5E">
        <w:rPr>
          <w:sz w:val="18"/>
          <w:szCs w:val="20"/>
        </w:rPr>
        <w:t>0</w:t>
      </w:r>
      <w:r>
        <w:rPr>
          <w:sz w:val="18"/>
          <w:szCs w:val="20"/>
        </w:rPr>
        <w:t>.</w:t>
      </w:r>
      <w:r w:rsidR="00E011C4" w:rsidRPr="00E011C4">
        <w:rPr>
          <w:sz w:val="18"/>
          <w:szCs w:val="20"/>
        </w:rPr>
        <w:t>, ktorý bude znieť nasledovne.:</w:t>
      </w:r>
    </w:p>
    <w:p w14:paraId="4E8A70BF" w14:textId="240633B7" w:rsidR="00557CA4" w:rsidRPr="003765E9" w:rsidRDefault="001D1D5E" w:rsidP="003765E9">
      <w:pPr>
        <w:spacing w:before="120" w:after="120"/>
        <w:ind w:left="720"/>
        <w:jc w:val="both"/>
        <w:rPr>
          <w:rFonts w:asciiTheme="minorHAnsi" w:hAnsiTheme="minorHAnsi" w:cstheme="minorHAnsi"/>
          <w:sz w:val="18"/>
          <w:szCs w:val="18"/>
        </w:rPr>
      </w:pPr>
      <w:r>
        <w:rPr>
          <w:rFonts w:asciiTheme="minorHAnsi" w:hAnsiTheme="minorHAnsi" w:cstheme="minorHAnsi"/>
          <w:sz w:val="18"/>
          <w:szCs w:val="18"/>
        </w:rPr>
        <w:t>5</w:t>
      </w:r>
      <w:r w:rsidR="003765E9" w:rsidRPr="003765E9">
        <w:rPr>
          <w:rFonts w:asciiTheme="minorHAnsi" w:hAnsiTheme="minorHAnsi" w:cstheme="minorHAnsi"/>
          <w:sz w:val="18"/>
          <w:szCs w:val="18"/>
        </w:rPr>
        <w:t>.</w:t>
      </w:r>
      <w:r w:rsidR="008976EF">
        <w:rPr>
          <w:rFonts w:asciiTheme="minorHAnsi" w:hAnsiTheme="minorHAnsi" w:cstheme="minorHAnsi"/>
          <w:sz w:val="18"/>
          <w:szCs w:val="18"/>
        </w:rPr>
        <w:t>1</w:t>
      </w:r>
      <w:r>
        <w:rPr>
          <w:rFonts w:asciiTheme="minorHAnsi" w:hAnsiTheme="minorHAnsi" w:cstheme="minorHAnsi"/>
          <w:sz w:val="18"/>
          <w:szCs w:val="18"/>
        </w:rPr>
        <w:t>0</w:t>
      </w:r>
      <w:r w:rsidR="003765E9" w:rsidRPr="003765E9">
        <w:rPr>
          <w:rFonts w:asciiTheme="minorHAnsi" w:hAnsiTheme="minorHAnsi" w:cstheme="minorHAnsi"/>
          <w:sz w:val="18"/>
          <w:szCs w:val="18"/>
        </w:rPr>
        <w:t xml:space="preserve">. </w:t>
      </w:r>
      <w:r w:rsidR="00557CA4" w:rsidRPr="003765E9">
        <w:rPr>
          <w:rFonts w:asciiTheme="minorHAnsi" w:hAnsiTheme="minorHAnsi" w:cstheme="minorHAnsi"/>
          <w:sz w:val="18"/>
          <w:szCs w:val="18"/>
        </w:rPr>
        <w:t xml:space="preserve">Objednávateľ </w:t>
      </w:r>
      <w:r w:rsidR="00557CA4" w:rsidRPr="003765E9">
        <w:rPr>
          <w:rFonts w:asciiTheme="minorHAnsi" w:hAnsiTheme="minorHAnsi" w:cstheme="minorHAnsi"/>
          <w:b/>
          <w:bCs/>
          <w:sz w:val="18"/>
          <w:szCs w:val="18"/>
        </w:rPr>
        <w:t>súhlasí</w:t>
      </w:r>
      <w:r w:rsidR="00557CA4" w:rsidRPr="003765E9">
        <w:rPr>
          <w:rFonts w:asciiTheme="minorHAnsi" w:hAnsiTheme="minorHAnsi" w:cstheme="minorHAnsi"/>
          <w:sz w:val="18"/>
          <w:szCs w:val="18"/>
        </w:rPr>
        <w:t xml:space="preserve"> s tým, že ak pri úhradách za poskytnuté služby v zmysle bodu 3.</w:t>
      </w:r>
      <w:r w:rsidR="008976EF">
        <w:rPr>
          <w:rFonts w:asciiTheme="minorHAnsi" w:hAnsiTheme="minorHAnsi" w:cstheme="minorHAnsi"/>
          <w:sz w:val="18"/>
          <w:szCs w:val="18"/>
        </w:rPr>
        <w:t>1</w:t>
      </w:r>
      <w:r w:rsidR="00557CA4" w:rsidRPr="003765E9">
        <w:rPr>
          <w:rFonts w:asciiTheme="minorHAnsi" w:hAnsiTheme="minorHAnsi" w:cstheme="minorHAnsi"/>
          <w:sz w:val="18"/>
          <w:szCs w:val="18"/>
        </w:rPr>
        <w:t>.3. „Variabilné mesačné poplatky“ celková suma faktúry nepresiahne čiastku 20,00 € bez DPH, Poskytovateľ je oprávnený presunúť záväzok do ďalšieho zúčtovacieho obdobia. Poskytovateľ je oprávnený tieto záväzky kumulovať najneskôr do konca kalendárneho roka, kedy je Poskytovateľ povinný vyfakturovať všetky záväzky, ktoré vznikli v danom kalendárnom roku.</w:t>
      </w:r>
    </w:p>
    <w:p w14:paraId="497557FF" w14:textId="35BDBD4F" w:rsidR="00E011C4" w:rsidRDefault="00E011C4" w:rsidP="00E011C4">
      <w:pPr>
        <w:pStyle w:val="Odsekzoznamu"/>
        <w:spacing w:before="120" w:after="120"/>
        <w:ind w:firstLine="698"/>
        <w:jc w:val="both"/>
        <w:rPr>
          <w:sz w:val="18"/>
          <w:szCs w:val="20"/>
        </w:rPr>
      </w:pPr>
    </w:p>
    <w:p w14:paraId="4B145A36" w14:textId="77777777" w:rsidR="00E011C4" w:rsidRPr="00E011C4" w:rsidRDefault="00E011C4" w:rsidP="00E011C4">
      <w:pPr>
        <w:pStyle w:val="Odsekzoznamu"/>
        <w:spacing w:before="120" w:after="120"/>
        <w:ind w:firstLine="698"/>
        <w:jc w:val="both"/>
        <w:rPr>
          <w:sz w:val="18"/>
          <w:szCs w:val="20"/>
        </w:rPr>
      </w:pPr>
    </w:p>
    <w:p w14:paraId="2F22149C" w14:textId="77777777" w:rsidR="002B75C9" w:rsidRDefault="002B75C9" w:rsidP="00E011C4">
      <w:pPr>
        <w:spacing w:before="240" w:line="276" w:lineRule="auto"/>
        <w:jc w:val="center"/>
        <w:rPr>
          <w:rFonts w:ascii="Calibri" w:eastAsia="Calibri" w:hAnsi="Calibri"/>
          <w:sz w:val="18"/>
          <w:szCs w:val="20"/>
          <w:lang w:eastAsia="en-US"/>
        </w:rPr>
      </w:pPr>
    </w:p>
    <w:p w14:paraId="15D0A0EE" w14:textId="7EAC32B4" w:rsidR="000429E8" w:rsidRPr="00E011C4" w:rsidRDefault="000429E8" w:rsidP="00E011C4">
      <w:pPr>
        <w:spacing w:before="240" w:line="276" w:lineRule="auto"/>
        <w:jc w:val="center"/>
        <w:rPr>
          <w:rFonts w:ascii="Calibri" w:eastAsia="Calibri" w:hAnsi="Calibri"/>
          <w:sz w:val="18"/>
          <w:szCs w:val="20"/>
          <w:lang w:eastAsia="en-US"/>
        </w:rPr>
      </w:pPr>
      <w:r w:rsidRPr="00E011C4">
        <w:rPr>
          <w:rFonts w:ascii="Calibri" w:eastAsia="Calibri" w:hAnsi="Calibri"/>
          <w:sz w:val="18"/>
          <w:szCs w:val="20"/>
          <w:lang w:eastAsia="en-US"/>
        </w:rPr>
        <w:lastRenderedPageBreak/>
        <w:t>Čl. II.</w:t>
      </w:r>
    </w:p>
    <w:p w14:paraId="7FBA93BD" w14:textId="77777777" w:rsidR="000429E8" w:rsidRPr="000429E8" w:rsidRDefault="000429E8" w:rsidP="000429E8">
      <w:pPr>
        <w:spacing w:after="200" w:line="276" w:lineRule="auto"/>
        <w:jc w:val="center"/>
        <w:rPr>
          <w:rFonts w:ascii="Calibri" w:eastAsia="Calibri" w:hAnsi="Calibri"/>
          <w:b/>
          <w:sz w:val="18"/>
          <w:szCs w:val="20"/>
          <w:lang w:eastAsia="en-US"/>
        </w:rPr>
      </w:pPr>
      <w:r>
        <w:rPr>
          <w:rFonts w:ascii="Calibri" w:eastAsia="Calibri" w:hAnsi="Calibri"/>
          <w:b/>
          <w:sz w:val="18"/>
          <w:szCs w:val="20"/>
          <w:lang w:eastAsia="en-US"/>
        </w:rPr>
        <w:t>Záverečné ustanovenia dodatku</w:t>
      </w:r>
    </w:p>
    <w:p w14:paraId="33C2AC3A" w14:textId="77777777" w:rsidR="000429E8" w:rsidRPr="000429E8" w:rsidRDefault="000429E8" w:rsidP="000429E8">
      <w:pPr>
        <w:pStyle w:val="Odsekzoznamu"/>
        <w:numPr>
          <w:ilvl w:val="0"/>
          <w:numId w:val="23"/>
        </w:numPr>
        <w:spacing w:before="120" w:after="120"/>
        <w:ind w:left="709" w:hanging="709"/>
        <w:contextualSpacing w:val="0"/>
        <w:jc w:val="both"/>
        <w:rPr>
          <w:b/>
          <w:sz w:val="18"/>
          <w:szCs w:val="20"/>
        </w:rPr>
      </w:pPr>
      <w:r w:rsidRPr="000429E8">
        <w:rPr>
          <w:sz w:val="18"/>
        </w:rPr>
        <w:t>N</w:t>
      </w:r>
      <w:r w:rsidR="0057707B" w:rsidRPr="000429E8">
        <w:rPr>
          <w:sz w:val="18"/>
        </w:rPr>
        <w:t xml:space="preserve">áležitosti zmluvy, ktoré nie sú dotknuté dodatkom ostávajú v platnosti bezo zmien. </w:t>
      </w:r>
    </w:p>
    <w:p w14:paraId="4E55FC92" w14:textId="6F62A98F" w:rsidR="000429E8" w:rsidRPr="000429E8" w:rsidRDefault="0057707B" w:rsidP="000429E8">
      <w:pPr>
        <w:pStyle w:val="Odsekzoznamu"/>
        <w:numPr>
          <w:ilvl w:val="0"/>
          <w:numId w:val="23"/>
        </w:numPr>
        <w:spacing w:before="120" w:after="120"/>
        <w:ind w:left="709" w:hanging="709"/>
        <w:contextualSpacing w:val="0"/>
        <w:jc w:val="both"/>
        <w:rPr>
          <w:b/>
          <w:sz w:val="18"/>
          <w:szCs w:val="20"/>
        </w:rPr>
      </w:pPr>
      <w:r w:rsidRPr="000429E8">
        <w:rPr>
          <w:sz w:val="18"/>
        </w:rPr>
        <w:t>Zmluvné strany prehlasujú, že si prečítali  tento Dodatok</w:t>
      </w:r>
      <w:r w:rsidR="00D81444" w:rsidRPr="000429E8">
        <w:rPr>
          <w:sz w:val="18"/>
        </w:rPr>
        <w:t xml:space="preserve"> č.</w:t>
      </w:r>
      <w:r w:rsidR="00557CA4">
        <w:rPr>
          <w:sz w:val="18"/>
        </w:rPr>
        <w:t xml:space="preserve"> </w:t>
      </w:r>
      <w:r w:rsidR="00AE01E6">
        <w:rPr>
          <w:sz w:val="18"/>
        </w:rPr>
        <w:t>2</w:t>
      </w:r>
      <w:r w:rsidRPr="000429E8">
        <w:rPr>
          <w:sz w:val="18"/>
        </w:rPr>
        <w:t>, rozumeli mu a na dôkaz svojej skutočnej, pravdivej, slobodnej a neomylnej vôle tento Dodatok</w:t>
      </w:r>
      <w:r w:rsidR="00D81444" w:rsidRPr="000429E8">
        <w:rPr>
          <w:sz w:val="18"/>
        </w:rPr>
        <w:t xml:space="preserve"> č.</w:t>
      </w:r>
      <w:r w:rsidR="00A133F9" w:rsidRPr="000429E8">
        <w:rPr>
          <w:sz w:val="18"/>
        </w:rPr>
        <w:t xml:space="preserve"> </w:t>
      </w:r>
      <w:r w:rsidR="00AE01E6">
        <w:rPr>
          <w:sz w:val="18"/>
        </w:rPr>
        <w:t>2</w:t>
      </w:r>
      <w:r w:rsidRPr="000429E8">
        <w:rPr>
          <w:sz w:val="18"/>
        </w:rPr>
        <w:t xml:space="preserve">, nie v tiesni ani za nápadne nevýhodných podmienok vlastnoručne podpisujú. </w:t>
      </w:r>
    </w:p>
    <w:p w14:paraId="53C73C2A" w14:textId="77777777" w:rsidR="000429E8" w:rsidRPr="000429E8" w:rsidRDefault="0057707B" w:rsidP="000429E8">
      <w:pPr>
        <w:pStyle w:val="Odsekzoznamu"/>
        <w:numPr>
          <w:ilvl w:val="0"/>
          <w:numId w:val="23"/>
        </w:numPr>
        <w:spacing w:before="120" w:after="120"/>
        <w:ind w:left="709" w:hanging="709"/>
        <w:contextualSpacing w:val="0"/>
        <w:jc w:val="both"/>
        <w:rPr>
          <w:b/>
          <w:sz w:val="18"/>
          <w:szCs w:val="20"/>
        </w:rPr>
      </w:pPr>
      <w:r w:rsidRPr="000429E8">
        <w:rPr>
          <w:sz w:val="18"/>
        </w:rPr>
        <w:t>Tento dodatok je vyhotovený v </w:t>
      </w:r>
      <w:r w:rsidR="00412F43">
        <w:rPr>
          <w:sz w:val="18"/>
        </w:rPr>
        <w:t>dvoch</w:t>
      </w:r>
      <w:r w:rsidRPr="000429E8">
        <w:rPr>
          <w:sz w:val="18"/>
        </w:rPr>
        <w:t xml:space="preserve"> exemplároch, z ktorých každá zmluvná strana obdrží po </w:t>
      </w:r>
      <w:r w:rsidR="00412F43">
        <w:rPr>
          <w:sz w:val="18"/>
        </w:rPr>
        <w:t>jednom</w:t>
      </w:r>
      <w:r w:rsidRPr="000429E8">
        <w:rPr>
          <w:sz w:val="18"/>
        </w:rPr>
        <w:t xml:space="preserve"> </w:t>
      </w:r>
      <w:r w:rsidR="00412F43">
        <w:rPr>
          <w:sz w:val="18"/>
        </w:rPr>
        <w:t>vyhotovení</w:t>
      </w:r>
      <w:r w:rsidRPr="000429E8">
        <w:rPr>
          <w:sz w:val="18"/>
        </w:rPr>
        <w:t xml:space="preserve"> a je neoddeliteľnou súčasťou zmluvy. </w:t>
      </w:r>
    </w:p>
    <w:p w14:paraId="1D5BE9E8" w14:textId="2E482F43" w:rsidR="0057707B" w:rsidRPr="000429E8" w:rsidRDefault="0057707B" w:rsidP="000429E8">
      <w:pPr>
        <w:pStyle w:val="Odsekzoznamu"/>
        <w:numPr>
          <w:ilvl w:val="0"/>
          <w:numId w:val="23"/>
        </w:numPr>
        <w:spacing w:before="120" w:after="120"/>
        <w:ind w:left="709" w:hanging="709"/>
        <w:contextualSpacing w:val="0"/>
        <w:jc w:val="both"/>
        <w:rPr>
          <w:b/>
          <w:sz w:val="18"/>
          <w:szCs w:val="20"/>
        </w:rPr>
      </w:pPr>
      <w:r w:rsidRPr="000429E8">
        <w:rPr>
          <w:sz w:val="18"/>
        </w:rPr>
        <w:t xml:space="preserve">Dodatok nadobúda platnosť </w:t>
      </w:r>
      <w:r w:rsidR="008D44BF" w:rsidRPr="000429E8">
        <w:rPr>
          <w:sz w:val="18"/>
        </w:rPr>
        <w:t>dňom podpísania</w:t>
      </w:r>
      <w:r w:rsidRPr="000429E8">
        <w:rPr>
          <w:sz w:val="18"/>
        </w:rPr>
        <w:t xml:space="preserve"> oboma zmluvnými stranami</w:t>
      </w:r>
      <w:r w:rsidR="008D44BF" w:rsidRPr="000429E8">
        <w:rPr>
          <w:sz w:val="18"/>
        </w:rPr>
        <w:t xml:space="preserve"> a ú</w:t>
      </w:r>
      <w:r w:rsidR="00D81444" w:rsidRPr="000429E8">
        <w:rPr>
          <w:sz w:val="18"/>
        </w:rPr>
        <w:t>činnosť dňom</w:t>
      </w:r>
      <w:r w:rsidR="00412F43">
        <w:rPr>
          <w:sz w:val="18"/>
        </w:rPr>
        <w:t xml:space="preserve"> </w:t>
      </w:r>
      <w:r w:rsidR="00557CA4">
        <w:rPr>
          <w:sz w:val="18"/>
          <w:szCs w:val="20"/>
        </w:rPr>
        <w:t>1.</w:t>
      </w:r>
      <w:r w:rsidR="008976EF">
        <w:rPr>
          <w:sz w:val="18"/>
          <w:szCs w:val="20"/>
        </w:rPr>
        <w:t>10</w:t>
      </w:r>
      <w:r w:rsidR="00557CA4">
        <w:rPr>
          <w:sz w:val="18"/>
          <w:szCs w:val="20"/>
        </w:rPr>
        <w:t>.202</w:t>
      </w:r>
      <w:r w:rsidR="005F4898">
        <w:rPr>
          <w:sz w:val="18"/>
          <w:szCs w:val="20"/>
        </w:rPr>
        <w:t>2</w:t>
      </w:r>
      <w:r w:rsidR="00557CA4">
        <w:rPr>
          <w:sz w:val="18"/>
          <w:szCs w:val="20"/>
        </w:rPr>
        <w:t>.</w:t>
      </w:r>
    </w:p>
    <w:p w14:paraId="6A292A2B" w14:textId="77777777" w:rsidR="0057707B" w:rsidRPr="000429E8" w:rsidRDefault="0057707B" w:rsidP="004074D1">
      <w:pPr>
        <w:pStyle w:val="Zarkazkladnhotextu3"/>
        <w:spacing w:before="120" w:after="120"/>
        <w:ind w:left="709" w:firstLine="0"/>
        <w:rPr>
          <w:rFonts w:ascii="Calibri" w:hAnsi="Calibri" w:cs="Times New Roman"/>
          <w:sz w:val="18"/>
          <w:szCs w:val="22"/>
        </w:rPr>
      </w:pPr>
    </w:p>
    <w:p w14:paraId="48439900" w14:textId="1A7361EE" w:rsidR="0057707B" w:rsidRPr="000429E8" w:rsidRDefault="0057707B" w:rsidP="004074D1">
      <w:pPr>
        <w:spacing w:before="120" w:after="120"/>
        <w:jc w:val="both"/>
        <w:rPr>
          <w:rFonts w:ascii="Calibri" w:hAnsi="Calibri"/>
          <w:sz w:val="18"/>
          <w:szCs w:val="22"/>
        </w:rPr>
      </w:pPr>
      <w:r w:rsidRPr="000429E8">
        <w:rPr>
          <w:rFonts w:ascii="Calibri" w:hAnsi="Calibri"/>
          <w:sz w:val="18"/>
          <w:szCs w:val="22"/>
        </w:rPr>
        <w:t>V Bratislave dňa</w:t>
      </w:r>
      <w:r w:rsidR="005F4898">
        <w:rPr>
          <w:rFonts w:ascii="Calibri" w:hAnsi="Calibri"/>
          <w:sz w:val="18"/>
          <w:szCs w:val="22"/>
        </w:rPr>
        <w:t xml:space="preserve">  1.</w:t>
      </w:r>
      <w:r w:rsidR="00591EDD">
        <w:rPr>
          <w:rFonts w:ascii="Calibri" w:hAnsi="Calibri"/>
          <w:sz w:val="18"/>
          <w:szCs w:val="22"/>
        </w:rPr>
        <w:t>10</w:t>
      </w:r>
      <w:r w:rsidR="005F4898">
        <w:rPr>
          <w:rFonts w:ascii="Calibri" w:hAnsi="Calibri"/>
          <w:sz w:val="18"/>
          <w:szCs w:val="22"/>
        </w:rPr>
        <w:t>.2022</w:t>
      </w:r>
      <w:r w:rsidRPr="000429E8">
        <w:rPr>
          <w:rFonts w:ascii="Calibri" w:hAnsi="Calibri"/>
          <w:sz w:val="18"/>
          <w:szCs w:val="22"/>
        </w:rPr>
        <w:tab/>
      </w:r>
      <w:r w:rsidRPr="000429E8">
        <w:rPr>
          <w:rFonts w:ascii="Calibri" w:hAnsi="Calibri"/>
          <w:sz w:val="18"/>
          <w:szCs w:val="22"/>
        </w:rPr>
        <w:tab/>
      </w:r>
      <w:r w:rsidRPr="000429E8">
        <w:rPr>
          <w:rFonts w:ascii="Calibri" w:hAnsi="Calibri"/>
          <w:sz w:val="18"/>
          <w:szCs w:val="22"/>
        </w:rPr>
        <w:tab/>
      </w:r>
      <w:r w:rsidR="005F4898">
        <w:rPr>
          <w:rFonts w:ascii="Calibri" w:hAnsi="Calibri"/>
          <w:sz w:val="18"/>
          <w:szCs w:val="22"/>
        </w:rPr>
        <w:tab/>
      </w:r>
      <w:r w:rsidRPr="000429E8">
        <w:rPr>
          <w:rFonts w:ascii="Calibri" w:hAnsi="Calibri"/>
          <w:sz w:val="18"/>
          <w:szCs w:val="22"/>
        </w:rPr>
        <w:t xml:space="preserve">V Bratislave dňa </w:t>
      </w:r>
      <w:r w:rsidR="005F4898">
        <w:rPr>
          <w:rFonts w:ascii="Calibri" w:hAnsi="Calibri"/>
          <w:sz w:val="18"/>
          <w:szCs w:val="22"/>
        </w:rPr>
        <w:t>1.</w:t>
      </w:r>
      <w:r w:rsidR="00591EDD">
        <w:rPr>
          <w:rFonts w:ascii="Calibri" w:hAnsi="Calibri"/>
          <w:sz w:val="18"/>
          <w:szCs w:val="22"/>
        </w:rPr>
        <w:t>10</w:t>
      </w:r>
      <w:r w:rsidR="005F4898">
        <w:rPr>
          <w:rFonts w:ascii="Calibri" w:hAnsi="Calibri"/>
          <w:sz w:val="18"/>
          <w:szCs w:val="22"/>
        </w:rPr>
        <w:t>.2022</w:t>
      </w:r>
    </w:p>
    <w:p w14:paraId="6451659F" w14:textId="77777777" w:rsidR="0057707B" w:rsidRPr="003366CC" w:rsidRDefault="0057707B" w:rsidP="004074D1">
      <w:pPr>
        <w:spacing w:before="120" w:after="120"/>
        <w:jc w:val="both"/>
        <w:rPr>
          <w:rFonts w:ascii="Calibri" w:hAnsi="Calibri"/>
          <w:sz w:val="22"/>
          <w:szCs w:val="22"/>
        </w:rPr>
      </w:pPr>
    </w:p>
    <w:p w14:paraId="21B46FB0" w14:textId="77777777" w:rsidR="0057707B" w:rsidRPr="000429E8" w:rsidRDefault="0057707B" w:rsidP="004074D1">
      <w:pPr>
        <w:spacing w:before="120" w:after="120"/>
        <w:jc w:val="both"/>
        <w:rPr>
          <w:rFonts w:ascii="Calibri" w:hAnsi="Calibri"/>
          <w:sz w:val="18"/>
          <w:szCs w:val="22"/>
        </w:rPr>
      </w:pPr>
      <w:r w:rsidRPr="000429E8">
        <w:rPr>
          <w:rFonts w:ascii="Calibri" w:hAnsi="Calibri"/>
          <w:sz w:val="18"/>
          <w:szCs w:val="22"/>
        </w:rPr>
        <w:t>Poskytovateľ:</w:t>
      </w:r>
      <w:r w:rsidRPr="000429E8">
        <w:rPr>
          <w:rFonts w:ascii="Calibri" w:hAnsi="Calibri"/>
          <w:sz w:val="18"/>
          <w:szCs w:val="22"/>
        </w:rPr>
        <w:tab/>
      </w:r>
      <w:r w:rsidRPr="000429E8">
        <w:rPr>
          <w:rFonts w:ascii="Calibri" w:hAnsi="Calibri"/>
          <w:sz w:val="18"/>
          <w:szCs w:val="22"/>
        </w:rPr>
        <w:tab/>
      </w:r>
      <w:r w:rsidRPr="000429E8">
        <w:rPr>
          <w:rFonts w:ascii="Calibri" w:hAnsi="Calibri"/>
          <w:sz w:val="18"/>
          <w:szCs w:val="22"/>
        </w:rPr>
        <w:tab/>
      </w:r>
      <w:r w:rsidRPr="000429E8">
        <w:rPr>
          <w:rFonts w:ascii="Calibri" w:hAnsi="Calibri"/>
          <w:sz w:val="18"/>
          <w:szCs w:val="22"/>
        </w:rPr>
        <w:tab/>
      </w:r>
      <w:r w:rsidRPr="000429E8">
        <w:rPr>
          <w:rFonts w:ascii="Calibri" w:hAnsi="Calibri"/>
          <w:sz w:val="18"/>
          <w:szCs w:val="22"/>
        </w:rPr>
        <w:tab/>
        <w:t>Objednávateľ:</w:t>
      </w:r>
    </w:p>
    <w:sectPr w:rsidR="0057707B" w:rsidRPr="000429E8" w:rsidSect="000429E8">
      <w:headerReference w:type="default" r:id="rId10"/>
      <w:footerReference w:type="default" r:id="rId11"/>
      <w:pgSz w:w="11906" w:h="16838"/>
      <w:pgMar w:top="1417" w:right="1417" w:bottom="993" w:left="1417" w:header="454" w:footer="1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D841B8" w14:textId="77777777" w:rsidR="00DE604B" w:rsidRDefault="00DE604B">
      <w:r>
        <w:separator/>
      </w:r>
    </w:p>
  </w:endnote>
  <w:endnote w:type="continuationSeparator" w:id="0">
    <w:p w14:paraId="751FE45D" w14:textId="77777777" w:rsidR="00DE604B" w:rsidRDefault="00DE6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0429E8" w14:paraId="4542FFF1" w14:textId="77777777" w:rsidTr="00015ECA">
      <w:trPr>
        <w:trHeight w:val="510"/>
      </w:trPr>
      <w:tc>
        <w:tcPr>
          <w:tcW w:w="9778" w:type="dxa"/>
          <w:shd w:val="clear" w:color="auto" w:fill="auto"/>
          <w:vAlign w:val="center"/>
        </w:tcPr>
        <w:p w14:paraId="059F245F" w14:textId="10705AF3" w:rsidR="000429E8" w:rsidRPr="00015ECA" w:rsidRDefault="000429E8" w:rsidP="00015ECA">
          <w:pPr>
            <w:pStyle w:val="Pta"/>
            <w:jc w:val="center"/>
            <w:rPr>
              <w:rFonts w:ascii="Calibri" w:eastAsia="Calibri" w:hAnsi="Calibri"/>
              <w:sz w:val="22"/>
              <w:szCs w:val="22"/>
            </w:rPr>
          </w:pPr>
          <w:r w:rsidRPr="00015ECA">
            <w:rPr>
              <w:rFonts w:ascii="Calibri" w:eastAsia="Calibri" w:hAnsi="Calibri"/>
              <w:b/>
              <w:bCs/>
            </w:rPr>
            <w:fldChar w:fldCharType="begin"/>
          </w:r>
          <w:r w:rsidRPr="00015ECA">
            <w:rPr>
              <w:rFonts w:ascii="Calibri" w:eastAsia="Calibri" w:hAnsi="Calibri"/>
              <w:b/>
              <w:bCs/>
              <w:sz w:val="22"/>
              <w:szCs w:val="22"/>
            </w:rPr>
            <w:instrText>PAGE</w:instrText>
          </w:r>
          <w:r w:rsidRPr="00015ECA">
            <w:rPr>
              <w:rFonts w:ascii="Calibri" w:eastAsia="Calibri" w:hAnsi="Calibri"/>
              <w:b/>
              <w:bCs/>
            </w:rPr>
            <w:fldChar w:fldCharType="separate"/>
          </w:r>
          <w:r w:rsidR="00F83BC5">
            <w:rPr>
              <w:rFonts w:ascii="Calibri" w:eastAsia="Calibri" w:hAnsi="Calibri"/>
              <w:b/>
              <w:bCs/>
              <w:noProof/>
              <w:sz w:val="22"/>
              <w:szCs w:val="22"/>
            </w:rPr>
            <w:t>2</w:t>
          </w:r>
          <w:r w:rsidRPr="00015ECA">
            <w:rPr>
              <w:rFonts w:ascii="Calibri" w:eastAsia="Calibri" w:hAnsi="Calibri"/>
              <w:b/>
              <w:bCs/>
            </w:rPr>
            <w:fldChar w:fldCharType="end"/>
          </w:r>
          <w:r w:rsidRPr="00015ECA">
            <w:rPr>
              <w:rFonts w:ascii="Calibri" w:eastAsia="Calibri" w:hAnsi="Calibri"/>
              <w:sz w:val="22"/>
              <w:szCs w:val="22"/>
            </w:rPr>
            <w:t xml:space="preserve"> z </w:t>
          </w:r>
          <w:r w:rsidRPr="00015ECA">
            <w:rPr>
              <w:rFonts w:ascii="Calibri" w:eastAsia="Calibri" w:hAnsi="Calibri"/>
              <w:b/>
              <w:bCs/>
            </w:rPr>
            <w:fldChar w:fldCharType="begin"/>
          </w:r>
          <w:r w:rsidRPr="00015ECA">
            <w:rPr>
              <w:rFonts w:ascii="Calibri" w:eastAsia="Calibri" w:hAnsi="Calibri"/>
              <w:b/>
              <w:bCs/>
              <w:sz w:val="22"/>
              <w:szCs w:val="22"/>
            </w:rPr>
            <w:instrText>NUMPAGES</w:instrText>
          </w:r>
          <w:r w:rsidRPr="00015ECA">
            <w:rPr>
              <w:rFonts w:ascii="Calibri" w:eastAsia="Calibri" w:hAnsi="Calibri"/>
              <w:b/>
              <w:bCs/>
            </w:rPr>
            <w:fldChar w:fldCharType="separate"/>
          </w:r>
          <w:r w:rsidR="00F83BC5">
            <w:rPr>
              <w:rFonts w:ascii="Calibri" w:eastAsia="Calibri" w:hAnsi="Calibri"/>
              <w:b/>
              <w:bCs/>
              <w:noProof/>
              <w:sz w:val="22"/>
              <w:szCs w:val="22"/>
            </w:rPr>
            <w:t>2</w:t>
          </w:r>
          <w:r w:rsidRPr="00015ECA">
            <w:rPr>
              <w:rFonts w:ascii="Calibri" w:eastAsia="Calibri" w:hAnsi="Calibri"/>
              <w:b/>
              <w:bCs/>
            </w:rPr>
            <w:fldChar w:fldCharType="end"/>
          </w:r>
        </w:p>
      </w:tc>
    </w:tr>
  </w:tbl>
  <w:p w14:paraId="36619991" w14:textId="77777777" w:rsidR="00F31534" w:rsidRDefault="00F31534">
    <w:pPr>
      <w:pStyle w:val="Pt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C6AF62" w14:textId="77777777" w:rsidR="00DE604B" w:rsidRDefault="00DE604B">
      <w:r>
        <w:separator/>
      </w:r>
    </w:p>
  </w:footnote>
  <w:footnote w:type="continuationSeparator" w:id="0">
    <w:p w14:paraId="14F68F8E" w14:textId="77777777" w:rsidR="00DE604B" w:rsidRDefault="00DE60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28"/>
      <w:gridCol w:w="5103"/>
      <w:gridCol w:w="2551"/>
    </w:tblGrid>
    <w:tr w:rsidR="000429E8" w14:paraId="12BC2E5E" w14:textId="77777777" w:rsidTr="00015ECA">
      <w:trPr>
        <w:cantSplit/>
        <w:trHeight w:val="454"/>
        <w:jc w:val="center"/>
      </w:trPr>
      <w:tc>
        <w:tcPr>
          <w:tcW w:w="1928" w:type="dxa"/>
          <w:vAlign w:val="center"/>
        </w:tcPr>
        <w:p w14:paraId="5411BA05" w14:textId="77777777" w:rsidR="000429E8" w:rsidRDefault="000429E8" w:rsidP="00015ECA">
          <w:pPr>
            <w:pStyle w:val="Hlavika"/>
            <w:spacing w:before="100" w:beforeAutospacing="1" w:after="100" w:afterAutospacing="1"/>
            <w:rPr>
              <w:rFonts w:cs="Arial"/>
              <w:sz w:val="20"/>
            </w:rPr>
          </w:pPr>
          <w:r w:rsidRPr="00B260B8">
            <w:rPr>
              <w:rFonts w:ascii="Calibri" w:hAnsi="Calibri" w:cs="Arial"/>
              <w:b/>
              <w:sz w:val="18"/>
              <w:szCs w:val="18"/>
            </w:rPr>
            <w:t xml:space="preserve">Licencia: </w:t>
          </w:r>
          <w:r w:rsidR="00304A7F" w:rsidRPr="00304A7F">
            <w:rPr>
              <w:rFonts w:ascii="Calibri" w:hAnsi="Calibri" w:cs="Arial"/>
              <w:b/>
              <w:sz w:val="18"/>
              <w:szCs w:val="18"/>
            </w:rPr>
            <w:t>PS 001535</w:t>
          </w:r>
        </w:p>
      </w:tc>
      <w:tc>
        <w:tcPr>
          <w:tcW w:w="5103" w:type="dxa"/>
          <w:vMerge w:val="restart"/>
          <w:vAlign w:val="center"/>
        </w:tcPr>
        <w:p w14:paraId="471A3638" w14:textId="77777777" w:rsidR="000429E8" w:rsidRPr="00015ECA" w:rsidRDefault="000429E8" w:rsidP="00092060">
          <w:pPr>
            <w:pStyle w:val="Hlavika"/>
            <w:spacing w:before="100" w:beforeAutospacing="1" w:after="100" w:afterAutospacing="1"/>
            <w:jc w:val="center"/>
            <w:rPr>
              <w:rFonts w:ascii="Calibri" w:hAnsi="Calibri" w:cs="Arial"/>
              <w:b/>
              <w:sz w:val="28"/>
              <w:szCs w:val="48"/>
            </w:rPr>
          </w:pPr>
          <w:r w:rsidRPr="00015ECA">
            <w:rPr>
              <w:rFonts w:ascii="Calibri" w:hAnsi="Calibri" w:cs="Arial"/>
              <w:b/>
              <w:sz w:val="36"/>
              <w:szCs w:val="48"/>
            </w:rPr>
            <w:t xml:space="preserve">DODATOK </w:t>
          </w:r>
        </w:p>
      </w:tc>
      <w:tc>
        <w:tcPr>
          <w:tcW w:w="2551" w:type="dxa"/>
          <w:vMerge w:val="restart"/>
          <w:vAlign w:val="center"/>
        </w:tcPr>
        <w:p w14:paraId="539EEB78" w14:textId="0D54532A" w:rsidR="000429E8" w:rsidRDefault="00D23E67" w:rsidP="00015ECA">
          <w:pPr>
            <w:pStyle w:val="Hlavika"/>
            <w:spacing w:before="100" w:beforeAutospacing="1" w:after="100" w:afterAutospacing="1"/>
            <w:jc w:val="center"/>
            <w:rPr>
              <w:rFonts w:cs="Arial"/>
              <w:sz w:val="20"/>
            </w:rPr>
          </w:pPr>
          <w:r w:rsidRPr="000429E8">
            <w:rPr>
              <w:rFonts w:cs="Arial"/>
              <w:noProof/>
              <w:sz w:val="20"/>
            </w:rPr>
            <w:drawing>
              <wp:inline distT="0" distB="0" distL="0" distR="0" wp14:anchorId="5C7CFF8C" wp14:editId="16386A57">
                <wp:extent cx="1381125" cy="285750"/>
                <wp:effectExtent l="0" t="0" r="0" b="0"/>
                <wp:docPr id="1" name="Obrázok 27" descr="H:\MARKETING\LOGA\SECURITON\Press data a ine formaty\SECURITON_Logo_V2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7" descr="H:\MARKETING\LOGA\SECURITON\Press data a ine formaty\SECURITON_Logo_V2_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1125" cy="285750"/>
                        </a:xfrm>
                        <a:prstGeom prst="rect">
                          <a:avLst/>
                        </a:prstGeom>
                        <a:noFill/>
                        <a:ln>
                          <a:noFill/>
                        </a:ln>
                      </pic:spPr>
                    </pic:pic>
                  </a:graphicData>
                </a:graphic>
              </wp:inline>
            </w:drawing>
          </w:r>
        </w:p>
      </w:tc>
    </w:tr>
    <w:tr w:rsidR="000429E8" w14:paraId="398FA16E" w14:textId="77777777" w:rsidTr="00015ECA">
      <w:trPr>
        <w:cantSplit/>
        <w:trHeight w:val="520"/>
        <w:jc w:val="center"/>
      </w:trPr>
      <w:tc>
        <w:tcPr>
          <w:tcW w:w="1928" w:type="dxa"/>
          <w:vAlign w:val="center"/>
        </w:tcPr>
        <w:p w14:paraId="584B8278" w14:textId="0E4F23E5" w:rsidR="000429E8" w:rsidRPr="00C21305" w:rsidRDefault="00094EC4" w:rsidP="00015ECA">
          <w:pPr>
            <w:pStyle w:val="Hlavika"/>
            <w:spacing w:before="100" w:beforeAutospacing="1" w:after="100" w:afterAutospacing="1"/>
            <w:rPr>
              <w:rFonts w:ascii="Calibri Light" w:hAnsi="Calibri Light" w:cs="Calibri Light"/>
              <w:sz w:val="18"/>
              <w:szCs w:val="18"/>
            </w:rPr>
          </w:pPr>
          <w:r>
            <w:rPr>
              <w:rFonts w:ascii="Calibri Light" w:hAnsi="Calibri Light" w:cs="Calibri Light"/>
              <w:sz w:val="18"/>
              <w:szCs w:val="18"/>
            </w:rPr>
            <w:t>Číslo</w:t>
          </w:r>
          <w:r w:rsidRPr="00522546">
            <w:rPr>
              <w:rFonts w:ascii="Calibri Light" w:hAnsi="Calibri Light" w:cs="Calibri Light"/>
              <w:sz w:val="18"/>
              <w:szCs w:val="18"/>
            </w:rPr>
            <w:t xml:space="preserve">.: </w:t>
          </w:r>
          <w:r w:rsidR="00522546" w:rsidRPr="00522546">
            <w:rPr>
              <w:rFonts w:ascii="Calibri" w:eastAsia="Calibri" w:hAnsi="Calibri" w:cs="Calibri"/>
              <w:b/>
              <w:sz w:val="18"/>
              <w:szCs w:val="20"/>
              <w:lang w:eastAsia="en-US"/>
            </w:rPr>
            <w:t>2</w:t>
          </w:r>
          <w:r w:rsidR="006D662B">
            <w:rPr>
              <w:rFonts w:ascii="Calibri" w:eastAsia="Calibri" w:hAnsi="Calibri" w:cs="Calibri"/>
              <w:b/>
              <w:sz w:val="18"/>
              <w:szCs w:val="20"/>
              <w:lang w:eastAsia="en-US"/>
            </w:rPr>
            <w:t>2</w:t>
          </w:r>
          <w:r w:rsidR="00522546" w:rsidRPr="00522546">
            <w:rPr>
              <w:rFonts w:ascii="Calibri" w:eastAsia="Calibri" w:hAnsi="Calibri" w:cs="Calibri"/>
              <w:b/>
              <w:sz w:val="18"/>
              <w:szCs w:val="20"/>
              <w:lang w:eastAsia="en-US"/>
            </w:rPr>
            <w:t>/33</w:t>
          </w:r>
          <w:r w:rsidR="00271A11" w:rsidRPr="00522546">
            <w:rPr>
              <w:rFonts w:ascii="Calibri" w:eastAsia="Calibri" w:hAnsi="Calibri" w:cs="Calibri"/>
              <w:b/>
              <w:sz w:val="18"/>
              <w:szCs w:val="20"/>
              <w:lang w:eastAsia="en-US"/>
            </w:rPr>
            <w:t>/</w:t>
          </w:r>
          <w:r w:rsidR="00522546" w:rsidRPr="00522546">
            <w:rPr>
              <w:rFonts w:ascii="Calibri" w:eastAsia="Calibri" w:hAnsi="Calibri" w:cs="Calibri"/>
              <w:b/>
              <w:sz w:val="18"/>
              <w:szCs w:val="20"/>
              <w:lang w:eastAsia="en-US"/>
            </w:rPr>
            <w:t>0</w:t>
          </w:r>
          <w:r w:rsidR="00656A98">
            <w:rPr>
              <w:rFonts w:ascii="Calibri" w:eastAsia="Calibri" w:hAnsi="Calibri" w:cs="Calibri"/>
              <w:b/>
              <w:sz w:val="18"/>
              <w:szCs w:val="20"/>
              <w:lang w:eastAsia="en-US"/>
            </w:rPr>
            <w:t>5</w:t>
          </w:r>
          <w:r w:rsidR="001D1D5E">
            <w:rPr>
              <w:rFonts w:ascii="Calibri" w:eastAsia="Calibri" w:hAnsi="Calibri" w:cs="Calibri"/>
              <w:b/>
              <w:sz w:val="18"/>
              <w:szCs w:val="20"/>
              <w:lang w:eastAsia="en-US"/>
            </w:rPr>
            <w:t>5</w:t>
          </w:r>
        </w:p>
      </w:tc>
      <w:tc>
        <w:tcPr>
          <w:tcW w:w="5103" w:type="dxa"/>
          <w:vMerge/>
        </w:tcPr>
        <w:p w14:paraId="63D929E1" w14:textId="77777777" w:rsidR="000429E8" w:rsidRDefault="000429E8" w:rsidP="00015ECA">
          <w:pPr>
            <w:pStyle w:val="Hlavika"/>
            <w:spacing w:before="100" w:beforeAutospacing="1" w:after="100" w:afterAutospacing="1"/>
            <w:rPr>
              <w:rFonts w:cs="Arial"/>
              <w:b/>
            </w:rPr>
          </w:pPr>
        </w:p>
      </w:tc>
      <w:tc>
        <w:tcPr>
          <w:tcW w:w="2551" w:type="dxa"/>
          <w:vMerge/>
        </w:tcPr>
        <w:p w14:paraId="1D289959" w14:textId="77777777" w:rsidR="000429E8" w:rsidRDefault="000429E8" w:rsidP="00015ECA">
          <w:pPr>
            <w:pStyle w:val="Hlavika"/>
            <w:spacing w:before="100" w:beforeAutospacing="1" w:after="100" w:afterAutospacing="1"/>
            <w:rPr>
              <w:rFonts w:cs="Arial"/>
              <w:sz w:val="20"/>
            </w:rPr>
          </w:pPr>
        </w:p>
      </w:tc>
    </w:tr>
  </w:tbl>
  <w:p w14:paraId="5630D858" w14:textId="77777777" w:rsidR="00F31534" w:rsidRDefault="00F31534">
    <w:pPr>
      <w:pStyle w:val="Hlavik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6195C"/>
    <w:multiLevelType w:val="multilevel"/>
    <w:tmpl w:val="AD8EC8B0"/>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C8573C7"/>
    <w:multiLevelType w:val="hybridMultilevel"/>
    <w:tmpl w:val="F5C64BEC"/>
    <w:lvl w:ilvl="0" w:tplc="041B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 w15:restartNumberingAfterBreak="0">
    <w:nsid w:val="0DBE709B"/>
    <w:multiLevelType w:val="multilevel"/>
    <w:tmpl w:val="866C773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19234E4"/>
    <w:multiLevelType w:val="hybridMultilevel"/>
    <w:tmpl w:val="B748B61A"/>
    <w:lvl w:ilvl="0" w:tplc="041B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4" w15:restartNumberingAfterBreak="0">
    <w:nsid w:val="208C5F15"/>
    <w:multiLevelType w:val="multilevel"/>
    <w:tmpl w:val="F5C64BE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211317EE"/>
    <w:multiLevelType w:val="hybridMultilevel"/>
    <w:tmpl w:val="6610123A"/>
    <w:lvl w:ilvl="0" w:tplc="2318C760">
      <w:start w:val="5"/>
      <w:numFmt w:val="upperRoman"/>
      <w:lvlText w:val="%1."/>
      <w:lvlJc w:val="left"/>
      <w:pPr>
        <w:tabs>
          <w:tab w:val="num" w:pos="1080"/>
        </w:tabs>
        <w:ind w:left="1080" w:hanging="72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6" w15:restartNumberingAfterBreak="0">
    <w:nsid w:val="247D0AB6"/>
    <w:multiLevelType w:val="multilevel"/>
    <w:tmpl w:val="3266EB00"/>
    <w:lvl w:ilvl="0">
      <w:start w:val="1"/>
      <w:numFmt w:val="decimal"/>
      <w:lvlText w:val="1.%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65953F0"/>
    <w:multiLevelType w:val="hybridMultilevel"/>
    <w:tmpl w:val="8E643F7A"/>
    <w:lvl w:ilvl="0" w:tplc="FDD6A392">
      <w:start w:val="4"/>
      <w:numFmt w:val="upperRoman"/>
      <w:lvlText w:val="%1."/>
      <w:lvlJc w:val="left"/>
      <w:pPr>
        <w:tabs>
          <w:tab w:val="num" w:pos="1080"/>
        </w:tabs>
        <w:ind w:left="1080" w:hanging="72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8" w15:restartNumberingAfterBreak="0">
    <w:nsid w:val="2A9011A0"/>
    <w:multiLevelType w:val="multilevel"/>
    <w:tmpl w:val="CCAA17D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C10298F"/>
    <w:multiLevelType w:val="multilevel"/>
    <w:tmpl w:val="B79672F2"/>
    <w:lvl w:ilvl="0">
      <w:start w:val="4"/>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76E3020"/>
    <w:multiLevelType w:val="multilevel"/>
    <w:tmpl w:val="EB7EE1A8"/>
    <w:lvl w:ilvl="0">
      <w:start w:val="6"/>
      <w:numFmt w:val="decimal"/>
      <w:lvlText w:val="%1."/>
      <w:lvlJc w:val="left"/>
      <w:pPr>
        <w:ind w:left="360" w:hanging="360"/>
      </w:pPr>
      <w:rPr>
        <w:rFonts w:hint="default"/>
      </w:rPr>
    </w:lvl>
    <w:lvl w:ilvl="1">
      <w:start w:val="9"/>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3AF34F07"/>
    <w:multiLevelType w:val="multilevel"/>
    <w:tmpl w:val="B40E089A"/>
    <w:lvl w:ilvl="0">
      <w:start w:val="2"/>
      <w:numFmt w:val="upperRoman"/>
      <w:lvlText w:val="%1."/>
      <w:lvlJc w:val="right"/>
      <w:pPr>
        <w:tabs>
          <w:tab w:val="num" w:pos="180"/>
        </w:tabs>
        <w:ind w:left="180" w:hanging="18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15:restartNumberingAfterBreak="0">
    <w:nsid w:val="3CAD0229"/>
    <w:multiLevelType w:val="hybridMultilevel"/>
    <w:tmpl w:val="BF40A534"/>
    <w:lvl w:ilvl="0" w:tplc="452C247E">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2DF2D92"/>
    <w:multiLevelType w:val="multilevel"/>
    <w:tmpl w:val="F6E07F02"/>
    <w:lvl w:ilvl="0">
      <w:start w:val="6"/>
      <w:numFmt w:val="decimal"/>
      <w:lvlText w:val="%1."/>
      <w:lvlJc w:val="left"/>
      <w:pPr>
        <w:ind w:left="360" w:hanging="360"/>
      </w:pPr>
      <w:rPr>
        <w:rFonts w:hint="default"/>
      </w:rPr>
    </w:lvl>
    <w:lvl w:ilvl="1">
      <w:start w:val="9"/>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4846565C"/>
    <w:multiLevelType w:val="hybridMultilevel"/>
    <w:tmpl w:val="B79672F2"/>
    <w:lvl w:ilvl="0" w:tplc="A6D02542">
      <w:start w:val="4"/>
      <w:numFmt w:val="upperRoman"/>
      <w:lvlText w:val="%1."/>
      <w:lvlJc w:val="left"/>
      <w:pPr>
        <w:tabs>
          <w:tab w:val="num" w:pos="1080"/>
        </w:tabs>
        <w:ind w:left="1080" w:hanging="72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5" w15:restartNumberingAfterBreak="0">
    <w:nsid w:val="4C977675"/>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1">
    <w:nsid w:val="4D9B09E7"/>
    <w:multiLevelType w:val="multilevel"/>
    <w:tmpl w:val="32AAF7A6"/>
    <w:lvl w:ilvl="0">
      <w:start w:val="1"/>
      <w:numFmt w:val="upperRoman"/>
      <w:pStyle w:val="Nadpis2"/>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7" w15:restartNumberingAfterBreak="0">
    <w:nsid w:val="5149343D"/>
    <w:multiLevelType w:val="hybridMultilevel"/>
    <w:tmpl w:val="E01049AA"/>
    <w:lvl w:ilvl="0" w:tplc="2FD8C9B0">
      <w:start w:val="4"/>
      <w:numFmt w:val="upperRoman"/>
      <w:lvlText w:val="%1."/>
      <w:lvlJc w:val="left"/>
      <w:pPr>
        <w:tabs>
          <w:tab w:val="num" w:pos="1080"/>
        </w:tabs>
        <w:ind w:left="1080" w:hanging="72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8" w15:restartNumberingAfterBreak="0">
    <w:nsid w:val="54FA4E39"/>
    <w:multiLevelType w:val="hybridMultilevel"/>
    <w:tmpl w:val="3D704C96"/>
    <w:lvl w:ilvl="0" w:tplc="041B000F">
      <w:start w:val="1"/>
      <w:numFmt w:val="decimal"/>
      <w:lvlText w:val="%1."/>
      <w:lvlJc w:val="left"/>
      <w:pPr>
        <w:tabs>
          <w:tab w:val="num" w:pos="720"/>
        </w:tabs>
        <w:ind w:left="720" w:hanging="360"/>
      </w:pPr>
      <w:rPr>
        <w:rFonts w:hint="default"/>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9" w15:restartNumberingAfterBreak="0">
    <w:nsid w:val="554A3192"/>
    <w:multiLevelType w:val="multilevel"/>
    <w:tmpl w:val="77B83510"/>
    <w:lvl w:ilvl="0">
      <w:start w:val="1"/>
      <w:numFmt w:val="decimal"/>
      <w:lvlText w:val="2.%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5558E9"/>
    <w:multiLevelType w:val="hybridMultilevel"/>
    <w:tmpl w:val="E5B4CDEE"/>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5D4B60D2"/>
    <w:multiLevelType w:val="multilevel"/>
    <w:tmpl w:val="40D0D750"/>
    <w:lvl w:ilvl="0">
      <w:start w:val="6"/>
      <w:numFmt w:val="decimal"/>
      <w:lvlText w:val="%1."/>
      <w:lvlJc w:val="left"/>
      <w:pPr>
        <w:ind w:left="360" w:hanging="360"/>
      </w:pPr>
      <w:rPr>
        <w:rFonts w:hint="default"/>
      </w:rPr>
    </w:lvl>
    <w:lvl w:ilvl="1">
      <w:start w:val="1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9EB31FC"/>
    <w:multiLevelType w:val="hybridMultilevel"/>
    <w:tmpl w:val="A0D477EA"/>
    <w:lvl w:ilvl="0" w:tplc="041B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3" w15:restartNumberingAfterBreak="0">
    <w:nsid w:val="6BD35A61"/>
    <w:multiLevelType w:val="multilevel"/>
    <w:tmpl w:val="12D84714"/>
    <w:lvl w:ilvl="0">
      <w:start w:val="6"/>
      <w:numFmt w:val="decimal"/>
      <w:lvlText w:val="%1."/>
      <w:lvlJc w:val="left"/>
      <w:pPr>
        <w:ind w:left="360" w:hanging="360"/>
      </w:pPr>
      <w:rPr>
        <w:rFonts w:hint="default"/>
      </w:rPr>
    </w:lvl>
    <w:lvl w:ilvl="1">
      <w:start w:val="1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6D3C606E"/>
    <w:multiLevelType w:val="hybridMultilevel"/>
    <w:tmpl w:val="F8D4987A"/>
    <w:lvl w:ilvl="0" w:tplc="041B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5" w15:restartNumberingAfterBreak="0">
    <w:nsid w:val="739A2163"/>
    <w:multiLevelType w:val="multilevel"/>
    <w:tmpl w:val="0EFE8B62"/>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739F799D"/>
    <w:multiLevelType w:val="hybridMultilevel"/>
    <w:tmpl w:val="6644B7F2"/>
    <w:lvl w:ilvl="0" w:tplc="A2309BE6">
      <w:start w:val="5"/>
      <w:numFmt w:val="bullet"/>
      <w:lvlText w:val="-"/>
      <w:lvlJc w:val="left"/>
      <w:pPr>
        <w:ind w:left="1080" w:hanging="360"/>
      </w:pPr>
      <w:rPr>
        <w:rFonts w:ascii="Calibri" w:eastAsia="Calibri" w:hAnsi="Calibri" w:cs="Times New Roman" w:hint="default"/>
      </w:rPr>
    </w:lvl>
    <w:lvl w:ilvl="1" w:tplc="041B0003">
      <w:start w:val="1"/>
      <w:numFmt w:val="bullet"/>
      <w:lvlText w:val="o"/>
      <w:lvlJc w:val="left"/>
      <w:pPr>
        <w:ind w:left="1800" w:hanging="360"/>
      </w:pPr>
      <w:rPr>
        <w:rFonts w:ascii="Courier New" w:hAnsi="Courier New" w:cs="Courier New" w:hint="default"/>
      </w:rPr>
    </w:lvl>
    <w:lvl w:ilvl="2" w:tplc="041B0005">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7" w15:restartNumberingAfterBreak="0">
    <w:nsid w:val="7F233E15"/>
    <w:multiLevelType w:val="multilevel"/>
    <w:tmpl w:val="C546A378"/>
    <w:lvl w:ilvl="0">
      <w:start w:val="6"/>
      <w:numFmt w:val="decimal"/>
      <w:lvlText w:val="%1."/>
      <w:lvlJc w:val="left"/>
      <w:pPr>
        <w:ind w:left="360" w:hanging="360"/>
      </w:pPr>
      <w:rPr>
        <w:rFonts w:hint="default"/>
      </w:rPr>
    </w:lvl>
    <w:lvl w:ilvl="1">
      <w:start w:val="10"/>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4"/>
  </w:num>
  <w:num w:numId="3">
    <w:abstractNumId w:val="22"/>
  </w:num>
  <w:num w:numId="4">
    <w:abstractNumId w:val="18"/>
  </w:num>
  <w:num w:numId="5">
    <w:abstractNumId w:val="24"/>
  </w:num>
  <w:num w:numId="6">
    <w:abstractNumId w:val="15"/>
  </w:num>
  <w:num w:numId="7">
    <w:abstractNumId w:val="11"/>
  </w:num>
  <w:num w:numId="8">
    <w:abstractNumId w:val="3"/>
  </w:num>
  <w:num w:numId="9">
    <w:abstractNumId w:val="16"/>
  </w:num>
  <w:num w:numId="10">
    <w:abstractNumId w:val="8"/>
  </w:num>
  <w:num w:numId="11">
    <w:abstractNumId w:val="2"/>
  </w:num>
  <w:num w:numId="12">
    <w:abstractNumId w:val="5"/>
  </w:num>
  <w:num w:numId="13">
    <w:abstractNumId w:val="0"/>
  </w:num>
  <w:num w:numId="14">
    <w:abstractNumId w:val="7"/>
  </w:num>
  <w:num w:numId="15">
    <w:abstractNumId w:val="17"/>
  </w:num>
  <w:num w:numId="16">
    <w:abstractNumId w:val="14"/>
  </w:num>
  <w:num w:numId="17">
    <w:abstractNumId w:val="9"/>
  </w:num>
  <w:num w:numId="18">
    <w:abstractNumId w:val="25"/>
  </w:num>
  <w:num w:numId="19">
    <w:abstractNumId w:val="20"/>
  </w:num>
  <w:num w:numId="20">
    <w:abstractNumId w:val="12"/>
  </w:num>
  <w:num w:numId="21">
    <w:abstractNumId w:val="26"/>
  </w:num>
  <w:num w:numId="22">
    <w:abstractNumId w:val="6"/>
  </w:num>
  <w:num w:numId="23">
    <w:abstractNumId w:val="19"/>
  </w:num>
  <w:num w:numId="24">
    <w:abstractNumId w:val="27"/>
  </w:num>
  <w:num w:numId="25">
    <w:abstractNumId w:val="13"/>
  </w:num>
  <w:num w:numId="26">
    <w:abstractNumId w:val="21"/>
  </w:num>
  <w:num w:numId="27">
    <w:abstractNumId w:val="23"/>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FF2"/>
    <w:rsid w:val="00007ADB"/>
    <w:rsid w:val="0001473F"/>
    <w:rsid w:val="00015ECA"/>
    <w:rsid w:val="000429E8"/>
    <w:rsid w:val="00060771"/>
    <w:rsid w:val="000748F1"/>
    <w:rsid w:val="0008644F"/>
    <w:rsid w:val="00092060"/>
    <w:rsid w:val="00094EC4"/>
    <w:rsid w:val="000B72CD"/>
    <w:rsid w:val="000D7A18"/>
    <w:rsid w:val="001022D9"/>
    <w:rsid w:val="00116100"/>
    <w:rsid w:val="00152B58"/>
    <w:rsid w:val="001538E4"/>
    <w:rsid w:val="00166FE7"/>
    <w:rsid w:val="00182FF2"/>
    <w:rsid w:val="001D1D5E"/>
    <w:rsid w:val="001F5CD9"/>
    <w:rsid w:val="001F691F"/>
    <w:rsid w:val="001F7D51"/>
    <w:rsid w:val="002214F3"/>
    <w:rsid w:val="002266F1"/>
    <w:rsid w:val="00260FD0"/>
    <w:rsid w:val="00271A11"/>
    <w:rsid w:val="002A16B8"/>
    <w:rsid w:val="002A42AE"/>
    <w:rsid w:val="002A46D2"/>
    <w:rsid w:val="002A641F"/>
    <w:rsid w:val="002B75C9"/>
    <w:rsid w:val="002D4462"/>
    <w:rsid w:val="002E25DF"/>
    <w:rsid w:val="00304A7F"/>
    <w:rsid w:val="00310A84"/>
    <w:rsid w:val="00332989"/>
    <w:rsid w:val="003366CC"/>
    <w:rsid w:val="003437EE"/>
    <w:rsid w:val="003765E9"/>
    <w:rsid w:val="003B7EF2"/>
    <w:rsid w:val="003C05C3"/>
    <w:rsid w:val="003C0DB2"/>
    <w:rsid w:val="003C566D"/>
    <w:rsid w:val="003E345E"/>
    <w:rsid w:val="003E3579"/>
    <w:rsid w:val="003E4802"/>
    <w:rsid w:val="003F44A1"/>
    <w:rsid w:val="004074D1"/>
    <w:rsid w:val="00412F43"/>
    <w:rsid w:val="00465D99"/>
    <w:rsid w:val="00475E3C"/>
    <w:rsid w:val="00495A82"/>
    <w:rsid w:val="0049603A"/>
    <w:rsid w:val="004B74EF"/>
    <w:rsid w:val="004D4DB9"/>
    <w:rsid w:val="004E2FD4"/>
    <w:rsid w:val="00506BF4"/>
    <w:rsid w:val="00522546"/>
    <w:rsid w:val="00557CA4"/>
    <w:rsid w:val="0057707B"/>
    <w:rsid w:val="005846F6"/>
    <w:rsid w:val="00591EDD"/>
    <w:rsid w:val="005B108E"/>
    <w:rsid w:val="005C68F1"/>
    <w:rsid w:val="005C6B06"/>
    <w:rsid w:val="005D089C"/>
    <w:rsid w:val="005E6DF2"/>
    <w:rsid w:val="005F4898"/>
    <w:rsid w:val="00656A98"/>
    <w:rsid w:val="00684F80"/>
    <w:rsid w:val="0068560F"/>
    <w:rsid w:val="006A1F1E"/>
    <w:rsid w:val="006A27F7"/>
    <w:rsid w:val="006C20DC"/>
    <w:rsid w:val="006C435F"/>
    <w:rsid w:val="006D662B"/>
    <w:rsid w:val="006D736D"/>
    <w:rsid w:val="006F1410"/>
    <w:rsid w:val="00702921"/>
    <w:rsid w:val="00712D6F"/>
    <w:rsid w:val="00722162"/>
    <w:rsid w:val="00772F5A"/>
    <w:rsid w:val="007A3173"/>
    <w:rsid w:val="007B2131"/>
    <w:rsid w:val="007B5DC3"/>
    <w:rsid w:val="007C3B02"/>
    <w:rsid w:val="007D137F"/>
    <w:rsid w:val="00812672"/>
    <w:rsid w:val="008224B7"/>
    <w:rsid w:val="0083706B"/>
    <w:rsid w:val="008712AA"/>
    <w:rsid w:val="00890302"/>
    <w:rsid w:val="008976EF"/>
    <w:rsid w:val="008A5434"/>
    <w:rsid w:val="008B5BFC"/>
    <w:rsid w:val="008C59FB"/>
    <w:rsid w:val="008D44BF"/>
    <w:rsid w:val="008D59C1"/>
    <w:rsid w:val="009253B8"/>
    <w:rsid w:val="00937800"/>
    <w:rsid w:val="0095225B"/>
    <w:rsid w:val="009A4F8E"/>
    <w:rsid w:val="009B2B0C"/>
    <w:rsid w:val="009C69EB"/>
    <w:rsid w:val="009C69F3"/>
    <w:rsid w:val="009E0CA3"/>
    <w:rsid w:val="00A01F03"/>
    <w:rsid w:val="00A133F9"/>
    <w:rsid w:val="00A43CE6"/>
    <w:rsid w:val="00A55203"/>
    <w:rsid w:val="00A7070D"/>
    <w:rsid w:val="00A86316"/>
    <w:rsid w:val="00A86D88"/>
    <w:rsid w:val="00AA125C"/>
    <w:rsid w:val="00AE01E6"/>
    <w:rsid w:val="00B13FC4"/>
    <w:rsid w:val="00B142EE"/>
    <w:rsid w:val="00B30981"/>
    <w:rsid w:val="00B37D45"/>
    <w:rsid w:val="00B4440F"/>
    <w:rsid w:val="00BA322E"/>
    <w:rsid w:val="00BB0592"/>
    <w:rsid w:val="00BB5BDD"/>
    <w:rsid w:val="00BB5D81"/>
    <w:rsid w:val="00BD02BF"/>
    <w:rsid w:val="00BF0B46"/>
    <w:rsid w:val="00BF2739"/>
    <w:rsid w:val="00C21305"/>
    <w:rsid w:val="00C267FA"/>
    <w:rsid w:val="00C30FA3"/>
    <w:rsid w:val="00C46A05"/>
    <w:rsid w:val="00C70A9D"/>
    <w:rsid w:val="00C804BF"/>
    <w:rsid w:val="00C812B7"/>
    <w:rsid w:val="00CC4D17"/>
    <w:rsid w:val="00CD1ECF"/>
    <w:rsid w:val="00CD23C3"/>
    <w:rsid w:val="00CE4178"/>
    <w:rsid w:val="00CE4583"/>
    <w:rsid w:val="00D03451"/>
    <w:rsid w:val="00D23E67"/>
    <w:rsid w:val="00D244C0"/>
    <w:rsid w:val="00D45BFF"/>
    <w:rsid w:val="00D81444"/>
    <w:rsid w:val="00D974F7"/>
    <w:rsid w:val="00DA2AEA"/>
    <w:rsid w:val="00DB65D2"/>
    <w:rsid w:val="00DE604B"/>
    <w:rsid w:val="00E011C4"/>
    <w:rsid w:val="00E1717B"/>
    <w:rsid w:val="00E61B07"/>
    <w:rsid w:val="00EE1B51"/>
    <w:rsid w:val="00EE60BA"/>
    <w:rsid w:val="00EF1897"/>
    <w:rsid w:val="00EF1B07"/>
    <w:rsid w:val="00EF33E5"/>
    <w:rsid w:val="00F023A1"/>
    <w:rsid w:val="00F051E1"/>
    <w:rsid w:val="00F23E37"/>
    <w:rsid w:val="00F31534"/>
    <w:rsid w:val="00F46917"/>
    <w:rsid w:val="00F6000C"/>
    <w:rsid w:val="00F83BC5"/>
    <w:rsid w:val="00F9345E"/>
    <w:rsid w:val="00FB1EAF"/>
    <w:rsid w:val="00FC38EE"/>
    <w:rsid w:val="00FF166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53688D"/>
  <w15:chartTrackingRefBased/>
  <w15:docId w15:val="{7C8A1A81-5A17-4DC5-9B76-A67CC694C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Pr>
      <w:sz w:val="24"/>
      <w:szCs w:val="24"/>
    </w:rPr>
  </w:style>
  <w:style w:type="paragraph" w:styleId="Nadpis1">
    <w:name w:val="heading 1"/>
    <w:basedOn w:val="Normlny"/>
    <w:next w:val="Normlny"/>
    <w:qFormat/>
    <w:pPr>
      <w:keepNext/>
      <w:outlineLvl w:val="0"/>
    </w:pPr>
    <w:rPr>
      <w:b/>
      <w:bCs/>
      <w:sz w:val="20"/>
      <w:szCs w:val="20"/>
    </w:rPr>
  </w:style>
  <w:style w:type="paragraph" w:styleId="Nadpis2">
    <w:name w:val="heading 2"/>
    <w:basedOn w:val="Normlny"/>
    <w:next w:val="Normlny"/>
    <w:qFormat/>
    <w:pPr>
      <w:keepNext/>
      <w:numPr>
        <w:numId w:val="9"/>
      </w:numPr>
      <w:jc w:val="both"/>
      <w:outlineLvl w:val="1"/>
    </w:pPr>
    <w:rPr>
      <w:sz w:val="28"/>
      <w:szCs w:val="20"/>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rPr>
      <w:color w:val="0000FF"/>
      <w:u w:val="single"/>
    </w:rPr>
  </w:style>
  <w:style w:type="paragraph" w:styleId="Nzov">
    <w:name w:val="Title"/>
    <w:basedOn w:val="Normlny"/>
    <w:qFormat/>
    <w:pPr>
      <w:jc w:val="center"/>
    </w:pPr>
    <w:rPr>
      <w:rFonts w:ascii="Arial" w:hAnsi="Arial" w:cs="Arial"/>
      <w:b/>
      <w:bCs/>
    </w:rPr>
  </w:style>
  <w:style w:type="paragraph" w:styleId="Hlavika">
    <w:name w:val="header"/>
    <w:basedOn w:val="Normlny"/>
    <w:link w:val="HlavikaChar"/>
    <w:uiPriority w:val="99"/>
    <w:pPr>
      <w:tabs>
        <w:tab w:val="center" w:pos="4819"/>
        <w:tab w:val="right" w:pos="9638"/>
      </w:tabs>
    </w:pPr>
  </w:style>
  <w:style w:type="paragraph" w:styleId="Pta">
    <w:name w:val="footer"/>
    <w:basedOn w:val="Normlny"/>
    <w:link w:val="PtaChar"/>
    <w:uiPriority w:val="99"/>
    <w:pPr>
      <w:tabs>
        <w:tab w:val="center" w:pos="4819"/>
        <w:tab w:val="right" w:pos="9638"/>
      </w:tabs>
    </w:pPr>
  </w:style>
  <w:style w:type="character" w:styleId="slostrany">
    <w:name w:val="page number"/>
    <w:basedOn w:val="Predvolenpsmoodseku"/>
  </w:style>
  <w:style w:type="paragraph" w:styleId="Zarkazkladnhotextu2">
    <w:name w:val="Body Text Indent 2"/>
    <w:basedOn w:val="Normlny"/>
    <w:pPr>
      <w:ind w:left="705" w:hanging="705"/>
    </w:pPr>
    <w:rPr>
      <w:rFonts w:ascii="Arial" w:hAnsi="Arial" w:cs="Arial"/>
      <w:b/>
      <w:bCs/>
      <w:sz w:val="20"/>
      <w:szCs w:val="20"/>
    </w:rPr>
  </w:style>
  <w:style w:type="paragraph" w:styleId="Zarkazkladnhotextu3">
    <w:name w:val="Body Text Indent 3"/>
    <w:basedOn w:val="Normlny"/>
    <w:pPr>
      <w:ind w:left="1413" w:hanging="704"/>
      <w:jc w:val="both"/>
    </w:pPr>
    <w:rPr>
      <w:rFonts w:ascii="Arial" w:hAnsi="Arial" w:cs="Arial"/>
      <w:sz w:val="20"/>
      <w:szCs w:val="20"/>
    </w:rPr>
  </w:style>
  <w:style w:type="paragraph" w:styleId="Zarkazkladnhotextu">
    <w:name w:val="Body Text Indent"/>
    <w:basedOn w:val="Normlny"/>
    <w:pPr>
      <w:ind w:left="708"/>
      <w:jc w:val="both"/>
    </w:pPr>
    <w:rPr>
      <w:rFonts w:ascii="Arial" w:hAnsi="Arial" w:cs="Arial"/>
      <w:sz w:val="20"/>
    </w:rPr>
  </w:style>
  <w:style w:type="paragraph" w:styleId="Textbubliny">
    <w:name w:val="Balloon Text"/>
    <w:basedOn w:val="Normlny"/>
    <w:semiHidden/>
    <w:rPr>
      <w:rFonts w:ascii="Tahoma" w:hAnsi="Tahoma" w:cs="Tahoma"/>
      <w:sz w:val="16"/>
      <w:szCs w:val="16"/>
    </w:rPr>
  </w:style>
  <w:style w:type="character" w:customStyle="1" w:styleId="HlavikaChar">
    <w:name w:val="Hlavička Char"/>
    <w:link w:val="Hlavika"/>
    <w:uiPriority w:val="99"/>
    <w:rsid w:val="000429E8"/>
    <w:rPr>
      <w:sz w:val="24"/>
      <w:szCs w:val="24"/>
    </w:rPr>
  </w:style>
  <w:style w:type="character" w:customStyle="1" w:styleId="PtaChar">
    <w:name w:val="Päta Char"/>
    <w:link w:val="Pta"/>
    <w:uiPriority w:val="99"/>
    <w:rsid w:val="000429E8"/>
    <w:rPr>
      <w:sz w:val="24"/>
      <w:szCs w:val="24"/>
    </w:rPr>
  </w:style>
  <w:style w:type="table" w:styleId="Mriekatabuky">
    <w:name w:val="Table Grid"/>
    <w:basedOn w:val="Normlnatabuka"/>
    <w:uiPriority w:val="59"/>
    <w:rsid w:val="000429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basedOn w:val="Normlny"/>
    <w:uiPriority w:val="34"/>
    <w:qFormat/>
    <w:rsid w:val="000429E8"/>
    <w:pPr>
      <w:spacing w:after="200" w:line="276" w:lineRule="auto"/>
      <w:ind w:left="720"/>
      <w:contextualSpacing/>
    </w:pPr>
    <w:rPr>
      <w:rFonts w:ascii="Calibri" w:eastAsia="Calibri" w:hAnsi="Calibri"/>
      <w:sz w:val="22"/>
      <w:szCs w:val="22"/>
      <w:lang w:eastAsia="en-US"/>
    </w:rPr>
  </w:style>
  <w:style w:type="character" w:customStyle="1" w:styleId="ra">
    <w:name w:val="ra"/>
    <w:basedOn w:val="Predvolenpsmoodseku"/>
    <w:rsid w:val="00557CA4"/>
  </w:style>
  <w:style w:type="character" w:customStyle="1" w:styleId="UnresolvedMention">
    <w:name w:val="Unresolved Mention"/>
    <w:basedOn w:val="Predvolenpsmoodseku"/>
    <w:uiPriority w:val="99"/>
    <w:semiHidden/>
    <w:unhideWhenUsed/>
    <w:rsid w:val="00557CA4"/>
    <w:rPr>
      <w:color w:val="605E5C"/>
      <w:shd w:val="clear" w:color="auto" w:fill="E1DFDD"/>
    </w:rPr>
  </w:style>
  <w:style w:type="character" w:styleId="Odkaznakomentr">
    <w:name w:val="annotation reference"/>
    <w:basedOn w:val="Predvolenpsmoodseku"/>
    <w:uiPriority w:val="99"/>
    <w:unhideWhenUsed/>
    <w:rsid w:val="00CD23C3"/>
    <w:rPr>
      <w:sz w:val="16"/>
      <w:szCs w:val="16"/>
    </w:rPr>
  </w:style>
  <w:style w:type="paragraph" w:styleId="Textkomentra">
    <w:name w:val="annotation text"/>
    <w:basedOn w:val="Normlny"/>
    <w:link w:val="TextkomentraChar"/>
    <w:uiPriority w:val="99"/>
    <w:unhideWhenUsed/>
    <w:rsid w:val="00CD23C3"/>
    <w:pPr>
      <w:spacing w:after="200"/>
    </w:pPr>
    <w:rPr>
      <w:rFonts w:asciiTheme="minorHAnsi" w:eastAsiaTheme="minorHAnsi" w:hAnsiTheme="minorHAnsi" w:cstheme="minorBidi"/>
      <w:sz w:val="20"/>
      <w:szCs w:val="20"/>
      <w:lang w:eastAsia="en-US"/>
    </w:rPr>
  </w:style>
  <w:style w:type="character" w:customStyle="1" w:styleId="TextkomentraChar">
    <w:name w:val="Text komentára Char"/>
    <w:basedOn w:val="Predvolenpsmoodseku"/>
    <w:link w:val="Textkomentra"/>
    <w:uiPriority w:val="99"/>
    <w:rsid w:val="00CD23C3"/>
    <w:rPr>
      <w:rFonts w:asciiTheme="minorHAnsi" w:eastAsiaTheme="minorHAnsi" w:hAnsiTheme="minorHAnsi" w:cstheme="minorBidi"/>
      <w:lang w:eastAsia="en-US"/>
    </w:rPr>
  </w:style>
  <w:style w:type="paragraph" w:styleId="Predmetkomentra">
    <w:name w:val="annotation subject"/>
    <w:basedOn w:val="Textkomentra"/>
    <w:next w:val="Textkomentra"/>
    <w:link w:val="PredmetkomentraChar"/>
    <w:rsid w:val="00CD23C3"/>
    <w:pPr>
      <w:spacing w:after="0"/>
    </w:pPr>
    <w:rPr>
      <w:rFonts w:ascii="Times New Roman" w:eastAsia="Times New Roman" w:hAnsi="Times New Roman" w:cs="Times New Roman"/>
      <w:b/>
      <w:bCs/>
      <w:lang w:eastAsia="sk-SK"/>
    </w:rPr>
  </w:style>
  <w:style w:type="character" w:customStyle="1" w:styleId="PredmetkomentraChar">
    <w:name w:val="Predmet komentára Char"/>
    <w:basedOn w:val="TextkomentraChar"/>
    <w:link w:val="Predmetkomentra"/>
    <w:rsid w:val="00CD23C3"/>
    <w:rPr>
      <w:rFonts w:asciiTheme="minorHAnsi" w:eastAsiaTheme="minorHAnsi" w:hAnsiTheme="minorHAnsi" w:cstheme="minorBid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6471">
      <w:bodyDiv w:val="1"/>
      <w:marLeft w:val="0"/>
      <w:marRight w:val="0"/>
      <w:marTop w:val="0"/>
      <w:marBottom w:val="0"/>
      <w:divBdr>
        <w:top w:val="none" w:sz="0" w:space="0" w:color="auto"/>
        <w:left w:val="none" w:sz="0" w:space="0" w:color="auto"/>
        <w:bottom w:val="none" w:sz="0" w:space="0" w:color="auto"/>
        <w:right w:val="none" w:sz="0" w:space="0" w:color="auto"/>
      </w:divBdr>
    </w:div>
    <w:div w:id="870193162">
      <w:bodyDiv w:val="1"/>
      <w:marLeft w:val="0"/>
      <w:marRight w:val="0"/>
      <w:marTop w:val="0"/>
      <w:marBottom w:val="0"/>
      <w:divBdr>
        <w:top w:val="none" w:sz="0" w:space="0" w:color="auto"/>
        <w:left w:val="none" w:sz="0" w:space="0" w:color="auto"/>
        <w:bottom w:val="none" w:sz="0" w:space="0" w:color="auto"/>
        <w:right w:val="none" w:sz="0" w:space="0" w:color="auto"/>
      </w:divBdr>
    </w:div>
    <w:div w:id="958685459">
      <w:bodyDiv w:val="1"/>
      <w:marLeft w:val="0"/>
      <w:marRight w:val="0"/>
      <w:marTop w:val="0"/>
      <w:marBottom w:val="0"/>
      <w:divBdr>
        <w:top w:val="none" w:sz="0" w:space="0" w:color="auto"/>
        <w:left w:val="none" w:sz="0" w:space="0" w:color="auto"/>
        <w:bottom w:val="none" w:sz="0" w:space="0" w:color="auto"/>
        <w:right w:val="none" w:sz="0" w:space="0" w:color="auto"/>
      </w:divBdr>
    </w:div>
    <w:div w:id="988441361">
      <w:bodyDiv w:val="1"/>
      <w:marLeft w:val="0"/>
      <w:marRight w:val="0"/>
      <w:marTop w:val="0"/>
      <w:marBottom w:val="0"/>
      <w:divBdr>
        <w:top w:val="none" w:sz="0" w:space="0" w:color="auto"/>
        <w:left w:val="none" w:sz="0" w:space="0" w:color="auto"/>
        <w:bottom w:val="none" w:sz="0" w:space="0" w:color="auto"/>
        <w:right w:val="none" w:sz="0" w:space="0" w:color="auto"/>
      </w:divBdr>
    </w:div>
    <w:div w:id="1426606907">
      <w:bodyDiv w:val="1"/>
      <w:marLeft w:val="0"/>
      <w:marRight w:val="0"/>
      <w:marTop w:val="0"/>
      <w:marBottom w:val="0"/>
      <w:divBdr>
        <w:top w:val="none" w:sz="0" w:space="0" w:color="auto"/>
        <w:left w:val="none" w:sz="0" w:space="0" w:color="auto"/>
        <w:bottom w:val="none" w:sz="0" w:space="0" w:color="auto"/>
        <w:right w:val="none" w:sz="0" w:space="0" w:color="auto"/>
      </w:divBdr>
    </w:div>
    <w:div w:id="1637417617">
      <w:bodyDiv w:val="1"/>
      <w:marLeft w:val="0"/>
      <w:marRight w:val="0"/>
      <w:marTop w:val="0"/>
      <w:marBottom w:val="0"/>
      <w:divBdr>
        <w:top w:val="none" w:sz="0" w:space="0" w:color="auto"/>
        <w:left w:val="none" w:sz="0" w:space="0" w:color="auto"/>
        <w:bottom w:val="none" w:sz="0" w:space="0" w:color="auto"/>
        <w:right w:val="none" w:sz="0" w:space="0" w:color="auto"/>
      </w:divBdr>
    </w:div>
    <w:div w:id="1668748778">
      <w:bodyDiv w:val="1"/>
      <w:marLeft w:val="0"/>
      <w:marRight w:val="0"/>
      <w:marTop w:val="0"/>
      <w:marBottom w:val="0"/>
      <w:divBdr>
        <w:top w:val="none" w:sz="0" w:space="0" w:color="auto"/>
        <w:left w:val="none" w:sz="0" w:space="0" w:color="auto"/>
        <w:bottom w:val="none" w:sz="0" w:space="0" w:color="auto"/>
        <w:right w:val="none" w:sz="0" w:space="0" w:color="auto"/>
      </w:divBdr>
    </w:div>
    <w:div w:id="2146770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BA10FE2BE0CD99418569395C4805AAF6" ma:contentTypeVersion="17" ma:contentTypeDescription="Umožňuje vytvoriť nový dokument." ma:contentTypeScope="" ma:versionID="5d00eed870add158fa288bf92eda2eae">
  <xsd:schema xmlns:xsd="http://www.w3.org/2001/XMLSchema" xmlns:xs="http://www.w3.org/2001/XMLSchema" xmlns:p="http://schemas.microsoft.com/office/2006/metadata/properties" xmlns:ns2="5f368b46-4cc4-408e-87e1-24c60d8f29fc" xmlns:ns3="e9849b62-e255-4035-af95-3ddc40afb20c" targetNamespace="http://schemas.microsoft.com/office/2006/metadata/properties" ma:root="true" ma:fieldsID="c1a52f49f68c43d10a907baaddb01a4e" ns2:_="" ns3:_="">
    <xsd:import namespace="5f368b46-4cc4-408e-87e1-24c60d8f29fc"/>
    <xsd:import namespace="e9849b62-e255-4035-af95-3ddc40afb20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368b46-4cc4-408e-87e1-24c60d8f29fc" elementFormDefault="qualified">
    <xsd:import namespace="http://schemas.microsoft.com/office/2006/documentManagement/types"/>
    <xsd:import namespace="http://schemas.microsoft.com/office/infopath/2007/PartnerControls"/>
    <xsd:element name="SharedWithUsers" ma:index="8"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Zdieľané s podrobnosťami" ma:internalName="SharedWithDetails" ma:readOnly="true">
      <xsd:simpleType>
        <xsd:restriction base="dms:Note">
          <xsd:maxLength value="255"/>
        </xsd:restriction>
      </xsd:simpleType>
    </xsd:element>
    <xsd:element name="TaxCatchAll" ma:index="23" nillable="true" ma:displayName="Taxonomy Catch All Column" ma:hidden="true" ma:list="{4c266c76-1af2-4613-99d2-46beae17fae2}" ma:internalName="TaxCatchAll" ma:showField="CatchAllData" ma:web="5f368b46-4cc4-408e-87e1-24c60d8f29f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9849b62-e255-4035-af95-3ddc40afb20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Značky obrázka" ma:readOnly="false" ma:fieldId="{5cf76f15-5ced-4ddc-b409-7134ff3c332f}" ma:taxonomyMulti="true" ma:sspId="07710b15-ce36-4d9b-bc81-90630a109114"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f368b46-4cc4-408e-87e1-24c60d8f29fc" xsi:nil="true"/>
    <lcf76f155ced4ddcb4097134ff3c332f xmlns="e9849b62-e255-4035-af95-3ddc40afb2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B1BA8B6-C9AE-4AAD-8A1F-2198967F4DE7}">
  <ds:schemaRefs>
    <ds:schemaRef ds:uri="http://schemas.microsoft.com/sharepoint/v3/contenttype/forms"/>
  </ds:schemaRefs>
</ds:datastoreItem>
</file>

<file path=customXml/itemProps2.xml><?xml version="1.0" encoding="utf-8"?>
<ds:datastoreItem xmlns:ds="http://schemas.openxmlformats.org/officeDocument/2006/customXml" ds:itemID="{C766DEC5-7860-4D4F-AD22-8F80588E0E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368b46-4cc4-408e-87e1-24c60d8f29fc"/>
    <ds:schemaRef ds:uri="e9849b62-e255-4035-af95-3ddc40afb2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3130E0-7E2C-4A81-9640-C3A588CCA505}">
  <ds:schemaRefs>
    <ds:schemaRef ds:uri="http://schemas.microsoft.com/office/2006/metadata/properties"/>
    <ds:schemaRef ds:uri="http://schemas.microsoft.com/office/infopath/2007/PartnerControls"/>
    <ds:schemaRef ds:uri="5f368b46-4cc4-408e-87e1-24c60d8f29fc"/>
    <ds:schemaRef ds:uri="e9849b62-e255-4035-af95-3ddc40afb20c"/>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390</Words>
  <Characters>2226</Characters>
  <Application>Microsoft Office Word</Application>
  <DocSecurity>0</DocSecurity>
  <Lines>18</Lines>
  <Paragraphs>5</Paragraphs>
  <ScaleCrop>false</ScaleCrop>
  <HeadingPairs>
    <vt:vector size="2" baseType="variant">
      <vt:variant>
        <vt:lpstr>Názov</vt:lpstr>
      </vt:variant>
      <vt:variant>
        <vt:i4>1</vt:i4>
      </vt:variant>
    </vt:vector>
  </HeadingPairs>
  <TitlesOfParts>
    <vt:vector size="1" baseType="lpstr">
      <vt:lpstr>DOHODA O PREVODE PRÁV A POVINNOSTÍ</vt:lpstr>
    </vt:vector>
  </TitlesOfParts>
  <Company>SECURITON</Company>
  <LinksUpToDate>false</LinksUpToDate>
  <CharactersWithSpaces>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DOHODA O PREVODE PRÁV A POVINNOSTÍ</dc:title>
  <dc:subject/>
  <dc:creator>SECURITON</dc:creator>
  <cp:keywords/>
  <cp:lastModifiedBy>Mária Lukáčová Nováčková</cp:lastModifiedBy>
  <cp:revision>28</cp:revision>
  <cp:lastPrinted>2018-06-07T08:46:00Z</cp:lastPrinted>
  <dcterms:created xsi:type="dcterms:W3CDTF">2022-09-21T09:32:00Z</dcterms:created>
  <dcterms:modified xsi:type="dcterms:W3CDTF">2022-09-28T07:08:00Z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0x010100BA10FE2BE0CD99418569395C4805AAF6</vt:lpwstr>
  </property>
  <property fmtid="{D5CDD505-2E9C-101B-9397-08002B2CF9AE}" pid="3" name="MediaServiceImageTags">
    <vt:lpwstr/>
  </property>
</Properties>
</file>