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25D" w:rsidRPr="00A07908" w:rsidRDefault="003C525D" w:rsidP="00A07908">
      <w:pPr>
        <w:spacing w:after="0" w:line="276" w:lineRule="auto"/>
        <w:ind w:firstLine="708"/>
        <w:jc w:val="both"/>
        <w:rPr>
          <w:rFonts w:eastAsia="Times New Roman" w:cs="Times New Roman"/>
          <w:b/>
          <w:bCs/>
          <w:sz w:val="28"/>
          <w:szCs w:val="24"/>
          <w:lang w:eastAsia="sk-SK"/>
        </w:rPr>
      </w:pPr>
      <w:r w:rsidRPr="00A07908">
        <w:rPr>
          <w:rFonts w:eastAsia="Times New Roman" w:cs="Times New Roman"/>
          <w:b/>
          <w:bCs/>
          <w:sz w:val="28"/>
          <w:szCs w:val="24"/>
          <w:lang w:eastAsia="sk-SK"/>
        </w:rPr>
        <w:t>Zmluva o krátkodobom prenájme telocvične č. 01/2019 -TV</w:t>
      </w:r>
      <w:r w:rsidRPr="003C525D">
        <w:rPr>
          <w:rFonts w:eastAsia="Times New Roman" w:cs="Times New Roman"/>
          <w:b/>
          <w:bCs/>
          <w:sz w:val="28"/>
          <w:szCs w:val="24"/>
          <w:lang w:eastAsia="sk-SK"/>
        </w:rPr>
        <w:t> </w:t>
      </w:r>
    </w:p>
    <w:p w:rsidR="003C525D" w:rsidRPr="003C525D" w:rsidRDefault="003C525D" w:rsidP="003C525D">
      <w:pPr>
        <w:spacing w:after="0" w:line="276" w:lineRule="auto"/>
        <w:ind w:left="708" w:firstLine="708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b/>
          <w:bCs/>
          <w:szCs w:val="24"/>
          <w:lang w:eastAsia="sk-SK"/>
        </w:rPr>
        <w:t xml:space="preserve"> </w:t>
      </w:r>
    </w:p>
    <w:p w:rsidR="003C525D" w:rsidRDefault="003C525D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>
        <w:rPr>
          <w:rFonts w:eastAsia="Times New Roman" w:cs="Times New Roman"/>
          <w:szCs w:val="24"/>
          <w:lang w:eastAsia="sk-SK"/>
        </w:rPr>
        <w:t xml:space="preserve">Zmluva </w:t>
      </w:r>
      <w:r w:rsidRPr="003C525D">
        <w:rPr>
          <w:rFonts w:eastAsia="Times New Roman" w:cs="Times New Roman"/>
          <w:szCs w:val="24"/>
          <w:lang w:eastAsia="sk-SK"/>
        </w:rPr>
        <w:t>o krátkodobom prenájme telocvične, uzavretá podľa zákona č. 116/1990 Zb. o nájme a podnájme nebytových priestorov v znení neskorších predpisov a podľa § 9a, ods. 9 písm. b) zákona č. 446/2001 Z. z. o majetku vyšších územných celkov v znení neskorších predpisov.</w:t>
      </w:r>
    </w:p>
    <w:p w:rsidR="00A07908" w:rsidRPr="003C525D" w:rsidRDefault="00A07908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</w:p>
    <w:p w:rsidR="003C525D" w:rsidRPr="003C525D" w:rsidRDefault="003C525D" w:rsidP="003C525D">
      <w:pPr>
        <w:spacing w:after="0" w:line="276" w:lineRule="auto"/>
        <w:ind w:left="3540" w:firstLine="708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b/>
          <w:bCs/>
          <w:szCs w:val="24"/>
          <w:lang w:eastAsia="sk-SK"/>
        </w:rPr>
        <w:t>Čl. I.</w:t>
      </w:r>
    </w:p>
    <w:p w:rsidR="003C525D" w:rsidRPr="003C525D" w:rsidRDefault="003C525D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b/>
          <w:bCs/>
          <w:szCs w:val="24"/>
          <w:lang w:eastAsia="sk-SK"/>
        </w:rPr>
        <w:t>Zmluvné strany</w:t>
      </w:r>
    </w:p>
    <w:p w:rsidR="003C525D" w:rsidRPr="003C525D" w:rsidRDefault="003C525D" w:rsidP="003C525D">
      <w:pPr>
        <w:pStyle w:val="Odsekzoznamu"/>
        <w:numPr>
          <w:ilvl w:val="0"/>
          <w:numId w:val="12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b/>
          <w:bCs/>
          <w:szCs w:val="24"/>
          <w:lang w:eastAsia="sk-SK"/>
        </w:rPr>
        <w:t xml:space="preserve">Stredná priemyselná škola elektrotechnická </w:t>
      </w:r>
    </w:p>
    <w:p w:rsidR="003C525D" w:rsidRPr="003C525D" w:rsidRDefault="003C525D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Adresa:  </w:t>
      </w:r>
      <w:r>
        <w:rPr>
          <w:rFonts w:eastAsia="Times New Roman" w:cs="Times New Roman"/>
          <w:szCs w:val="24"/>
          <w:lang w:eastAsia="sk-SK"/>
        </w:rPr>
        <w:t xml:space="preserve">                     </w:t>
      </w:r>
      <w:proofErr w:type="spellStart"/>
      <w:r>
        <w:rPr>
          <w:rFonts w:eastAsia="Times New Roman" w:cs="Times New Roman"/>
          <w:szCs w:val="24"/>
          <w:lang w:eastAsia="sk-SK"/>
        </w:rPr>
        <w:t>Zochova</w:t>
      </w:r>
      <w:proofErr w:type="spellEnd"/>
      <w:r>
        <w:rPr>
          <w:rFonts w:eastAsia="Times New Roman" w:cs="Times New Roman"/>
          <w:szCs w:val="24"/>
          <w:lang w:eastAsia="sk-SK"/>
        </w:rPr>
        <w:t xml:space="preserve"> 9, 811 03</w:t>
      </w:r>
      <w:r w:rsidRPr="003C525D">
        <w:rPr>
          <w:rFonts w:eastAsia="Times New Roman" w:cs="Times New Roman"/>
          <w:szCs w:val="24"/>
          <w:lang w:eastAsia="sk-SK"/>
        </w:rPr>
        <w:t xml:space="preserve"> Bratislava</w:t>
      </w:r>
    </w:p>
    <w:p w:rsidR="003C525D" w:rsidRPr="003C525D" w:rsidRDefault="003C525D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IČO:      </w:t>
      </w:r>
      <w:r>
        <w:rPr>
          <w:rFonts w:eastAsia="Times New Roman" w:cs="Times New Roman"/>
          <w:szCs w:val="24"/>
          <w:lang w:eastAsia="sk-SK"/>
        </w:rPr>
        <w:t>                      30 77 53 53</w:t>
      </w:r>
    </w:p>
    <w:p w:rsidR="003C525D" w:rsidRPr="003C525D" w:rsidRDefault="003C525D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 xml:space="preserve">Zastúpená:                  Ing. </w:t>
      </w:r>
      <w:r>
        <w:rPr>
          <w:rFonts w:eastAsia="Times New Roman" w:cs="Times New Roman"/>
          <w:szCs w:val="24"/>
          <w:lang w:eastAsia="sk-SK"/>
        </w:rPr>
        <w:t xml:space="preserve">Marián </w:t>
      </w:r>
      <w:proofErr w:type="spellStart"/>
      <w:r>
        <w:rPr>
          <w:rFonts w:eastAsia="Times New Roman" w:cs="Times New Roman"/>
          <w:szCs w:val="24"/>
          <w:lang w:eastAsia="sk-SK"/>
        </w:rPr>
        <w:t>Beniak</w:t>
      </w:r>
      <w:proofErr w:type="spellEnd"/>
      <w:r>
        <w:rPr>
          <w:rFonts w:eastAsia="Times New Roman" w:cs="Times New Roman"/>
          <w:szCs w:val="24"/>
          <w:lang w:eastAsia="sk-SK"/>
        </w:rPr>
        <w:t>, PhD.</w:t>
      </w:r>
    </w:p>
    <w:p w:rsidR="003C525D" w:rsidRPr="003C525D" w:rsidRDefault="003C525D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Bankové spojenie:      Štátna pokladnica</w:t>
      </w:r>
    </w:p>
    <w:p w:rsidR="003C525D" w:rsidRPr="003C525D" w:rsidRDefault="003C525D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Č. účt</w:t>
      </w:r>
      <w:r w:rsidR="00713B4E">
        <w:rPr>
          <w:rFonts w:eastAsia="Times New Roman" w:cs="Times New Roman"/>
          <w:szCs w:val="24"/>
          <w:lang w:eastAsia="sk-SK"/>
        </w:rPr>
        <w:t xml:space="preserve">u:                       SK79 </w:t>
      </w:r>
      <w:r>
        <w:rPr>
          <w:rFonts w:eastAsia="Times New Roman" w:cs="Times New Roman"/>
          <w:szCs w:val="24"/>
          <w:lang w:eastAsia="sk-SK"/>
        </w:rPr>
        <w:t xml:space="preserve">8180 0000 0070 0047 </w:t>
      </w:r>
      <w:r w:rsidR="00713B4E">
        <w:rPr>
          <w:rFonts w:eastAsia="Times New Roman" w:cs="Times New Roman"/>
          <w:szCs w:val="24"/>
          <w:lang w:eastAsia="sk-SK"/>
        </w:rPr>
        <w:t>4400</w:t>
      </w:r>
    </w:p>
    <w:p w:rsidR="003C525D" w:rsidRPr="003C525D" w:rsidRDefault="003C525D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 xml:space="preserve">e-mail:                        </w:t>
      </w:r>
      <w:hyperlink r:id="rId5" w:history="1">
        <w:r w:rsidRPr="003C525D">
          <w:rPr>
            <w:rStyle w:val="Hypertextovprepojenie"/>
            <w:rFonts w:eastAsia="Times New Roman" w:cs="Times New Roman"/>
            <w:color w:val="auto"/>
            <w:szCs w:val="24"/>
            <w:u w:val="none"/>
            <w:lang w:eastAsia="sk-SK"/>
          </w:rPr>
          <w:t>beniak@zochova.sk</w:t>
        </w:r>
      </w:hyperlink>
    </w:p>
    <w:p w:rsidR="003C525D" w:rsidRDefault="003C525D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(ďalej ako „prenajímateľ“)</w:t>
      </w:r>
    </w:p>
    <w:p w:rsidR="00A07908" w:rsidRPr="008205A5" w:rsidRDefault="00A07908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</w:p>
    <w:p w:rsidR="003C525D" w:rsidRPr="00722192" w:rsidRDefault="008205A5" w:rsidP="003C525D">
      <w:pPr>
        <w:pStyle w:val="Odsekzoznamu"/>
        <w:numPr>
          <w:ilvl w:val="0"/>
          <w:numId w:val="12"/>
        </w:numPr>
        <w:spacing w:after="0" w:line="276" w:lineRule="auto"/>
        <w:jc w:val="both"/>
        <w:rPr>
          <w:rFonts w:eastAsia="Times New Roman" w:cs="Times New Roman"/>
          <w:b/>
          <w:szCs w:val="24"/>
          <w:lang w:eastAsia="sk-SK"/>
        </w:rPr>
      </w:pPr>
      <w:r w:rsidRPr="00722192">
        <w:rPr>
          <w:rFonts w:eastAsia="Times New Roman" w:cs="Times New Roman"/>
          <w:b/>
          <w:szCs w:val="24"/>
          <w:lang w:eastAsia="sk-SK"/>
        </w:rPr>
        <w:t xml:space="preserve">Mgr. Michal </w:t>
      </w:r>
      <w:proofErr w:type="spellStart"/>
      <w:r w:rsidRPr="00722192">
        <w:rPr>
          <w:rFonts w:eastAsia="Times New Roman" w:cs="Times New Roman"/>
          <w:b/>
          <w:szCs w:val="24"/>
          <w:lang w:eastAsia="sk-SK"/>
        </w:rPr>
        <w:t>Horňáček</w:t>
      </w:r>
      <w:proofErr w:type="spellEnd"/>
    </w:p>
    <w:p w:rsidR="003C525D" w:rsidRPr="008205A5" w:rsidRDefault="003C525D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8205A5">
        <w:rPr>
          <w:rFonts w:eastAsia="Times New Roman" w:cs="Times New Roman"/>
          <w:szCs w:val="24"/>
          <w:lang w:eastAsia="sk-SK"/>
        </w:rPr>
        <w:t>Adresa:  </w:t>
      </w:r>
      <w:r w:rsidR="008205A5" w:rsidRPr="008205A5">
        <w:rPr>
          <w:rFonts w:eastAsia="Times New Roman" w:cs="Times New Roman"/>
          <w:szCs w:val="24"/>
          <w:lang w:eastAsia="sk-SK"/>
        </w:rPr>
        <w:t>Lietavská 14, Bratislava</w:t>
      </w:r>
      <w:r w:rsidRPr="008205A5">
        <w:rPr>
          <w:rFonts w:eastAsia="Times New Roman" w:cs="Times New Roman"/>
          <w:szCs w:val="24"/>
          <w:lang w:eastAsia="sk-SK"/>
        </w:rPr>
        <w:t xml:space="preserve">                                 </w:t>
      </w:r>
    </w:p>
    <w:p w:rsidR="003C525D" w:rsidRPr="008205A5" w:rsidRDefault="003C525D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8205A5">
        <w:rPr>
          <w:rFonts w:eastAsia="Times New Roman" w:cs="Times New Roman"/>
          <w:szCs w:val="24"/>
          <w:lang w:eastAsia="sk-SK"/>
        </w:rPr>
        <w:t>IČO:     </w:t>
      </w:r>
      <w:r w:rsidR="008205A5" w:rsidRPr="008205A5">
        <w:rPr>
          <w:rFonts w:cs="Times New Roman"/>
          <w:szCs w:val="24"/>
        </w:rPr>
        <w:t> 457 06 921</w:t>
      </w:r>
      <w:r w:rsidRPr="008205A5">
        <w:rPr>
          <w:rFonts w:eastAsia="Times New Roman" w:cs="Times New Roman"/>
          <w:szCs w:val="24"/>
          <w:lang w:eastAsia="sk-SK"/>
        </w:rPr>
        <w:t xml:space="preserve">                       </w:t>
      </w:r>
    </w:p>
    <w:p w:rsidR="003C525D" w:rsidRPr="008205A5" w:rsidRDefault="003C525D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8205A5">
        <w:rPr>
          <w:rFonts w:eastAsia="Times New Roman" w:cs="Times New Roman"/>
          <w:szCs w:val="24"/>
          <w:lang w:eastAsia="sk-SK"/>
        </w:rPr>
        <w:t>DIČ:      </w:t>
      </w:r>
      <w:r w:rsidR="008205A5" w:rsidRPr="008205A5">
        <w:rPr>
          <w:rFonts w:cs="Times New Roman"/>
          <w:szCs w:val="24"/>
        </w:rPr>
        <w:t>1079967020</w:t>
      </w:r>
      <w:r w:rsidRPr="008205A5">
        <w:rPr>
          <w:rFonts w:eastAsia="Times New Roman" w:cs="Times New Roman"/>
          <w:szCs w:val="24"/>
          <w:lang w:eastAsia="sk-SK"/>
        </w:rPr>
        <w:t xml:space="preserve">                      </w:t>
      </w:r>
    </w:p>
    <w:p w:rsidR="003C525D" w:rsidRPr="008205A5" w:rsidRDefault="003C525D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8205A5">
        <w:rPr>
          <w:rFonts w:eastAsia="Times New Roman" w:cs="Times New Roman"/>
          <w:szCs w:val="24"/>
          <w:lang w:eastAsia="sk-SK"/>
        </w:rPr>
        <w:t>Tel. spojenie:   </w:t>
      </w:r>
      <w:r w:rsidR="006F43E6">
        <w:rPr>
          <w:rFonts w:eastAsia="Times New Roman" w:cs="Times New Roman"/>
          <w:szCs w:val="24"/>
          <w:lang w:eastAsia="sk-SK"/>
        </w:rPr>
        <w:t>0</w:t>
      </w:r>
      <w:r w:rsidR="006F43E6">
        <w:t>918 152 564</w:t>
      </w:r>
      <w:r w:rsidRPr="008205A5">
        <w:rPr>
          <w:rFonts w:eastAsia="Times New Roman" w:cs="Times New Roman"/>
          <w:szCs w:val="24"/>
          <w:lang w:eastAsia="sk-SK"/>
        </w:rPr>
        <w:t xml:space="preserve">           </w:t>
      </w:r>
    </w:p>
    <w:p w:rsidR="00722192" w:rsidRDefault="003C525D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8205A5">
        <w:rPr>
          <w:rFonts w:eastAsia="Times New Roman" w:cs="Times New Roman"/>
          <w:szCs w:val="24"/>
          <w:lang w:eastAsia="sk-SK"/>
        </w:rPr>
        <w:t>Kontaktná osoba:   </w:t>
      </w:r>
      <w:r w:rsidR="006F43E6">
        <w:rPr>
          <w:rFonts w:eastAsia="Times New Roman" w:cs="Times New Roman"/>
          <w:szCs w:val="24"/>
          <w:lang w:eastAsia="sk-SK"/>
        </w:rPr>
        <w:t xml:space="preserve">Mgr. Michal </w:t>
      </w:r>
      <w:proofErr w:type="spellStart"/>
      <w:r w:rsidR="006F43E6">
        <w:rPr>
          <w:rFonts w:eastAsia="Times New Roman" w:cs="Times New Roman"/>
          <w:szCs w:val="24"/>
          <w:lang w:eastAsia="sk-SK"/>
        </w:rPr>
        <w:t>Horňáček</w:t>
      </w:r>
      <w:proofErr w:type="spellEnd"/>
      <w:r w:rsidR="00722192">
        <w:rPr>
          <w:rFonts w:eastAsia="Times New Roman" w:cs="Times New Roman"/>
          <w:szCs w:val="24"/>
          <w:lang w:eastAsia="sk-SK"/>
        </w:rPr>
        <w:t>,</w:t>
      </w:r>
      <w:r w:rsidRPr="008205A5">
        <w:rPr>
          <w:rFonts w:eastAsia="Times New Roman" w:cs="Times New Roman"/>
          <w:szCs w:val="24"/>
          <w:lang w:eastAsia="sk-SK"/>
        </w:rPr>
        <w:t> </w:t>
      </w:r>
    </w:p>
    <w:p w:rsidR="003C525D" w:rsidRPr="008205A5" w:rsidRDefault="003528B5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hyperlink r:id="rId6" w:tgtFrame="_blank" w:history="1">
        <w:r w:rsidR="00722192" w:rsidRPr="00722192">
          <w:rPr>
            <w:bCs/>
          </w:rPr>
          <w:t>www.prodefense.sk</w:t>
        </w:r>
      </w:hyperlink>
      <w:r w:rsidR="003C525D" w:rsidRPr="00722192">
        <w:rPr>
          <w:rFonts w:eastAsia="Times New Roman" w:cs="Times New Roman"/>
          <w:szCs w:val="24"/>
          <w:lang w:eastAsia="sk-SK"/>
        </w:rPr>
        <w:t>  </w:t>
      </w:r>
      <w:r w:rsidR="003C525D" w:rsidRPr="008205A5">
        <w:rPr>
          <w:rFonts w:eastAsia="Times New Roman" w:cs="Times New Roman"/>
          <w:szCs w:val="24"/>
          <w:lang w:eastAsia="sk-SK"/>
        </w:rPr>
        <w:t xml:space="preserve">  </w:t>
      </w:r>
    </w:p>
    <w:p w:rsidR="008205A5" w:rsidRPr="008205A5" w:rsidRDefault="003C525D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8205A5">
        <w:rPr>
          <w:rFonts w:eastAsia="Times New Roman" w:cs="Times New Roman"/>
          <w:szCs w:val="24"/>
          <w:lang w:eastAsia="sk-SK"/>
        </w:rPr>
        <w:t>(ďalej ako „nájomca“)</w:t>
      </w:r>
    </w:p>
    <w:p w:rsidR="003C525D" w:rsidRPr="003C525D" w:rsidRDefault="003C525D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b/>
          <w:bCs/>
          <w:szCs w:val="24"/>
          <w:lang w:eastAsia="sk-SK"/>
        </w:rPr>
        <w:t> </w:t>
      </w:r>
    </w:p>
    <w:p w:rsidR="003C525D" w:rsidRPr="003C525D" w:rsidRDefault="003C525D" w:rsidP="003C525D">
      <w:pPr>
        <w:spacing w:after="0" w:line="276" w:lineRule="auto"/>
        <w:ind w:left="3540" w:firstLine="708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b/>
          <w:bCs/>
          <w:szCs w:val="24"/>
          <w:lang w:eastAsia="sk-SK"/>
        </w:rPr>
        <w:t>Čl. II.</w:t>
      </w:r>
    </w:p>
    <w:p w:rsidR="003C525D" w:rsidRDefault="003C525D" w:rsidP="003C525D">
      <w:pPr>
        <w:spacing w:after="0" w:line="276" w:lineRule="auto"/>
        <w:ind w:left="2832" w:firstLine="708"/>
        <w:jc w:val="both"/>
        <w:rPr>
          <w:rFonts w:eastAsia="Times New Roman" w:cs="Times New Roman"/>
          <w:b/>
          <w:bCs/>
          <w:szCs w:val="24"/>
          <w:lang w:eastAsia="sk-SK"/>
        </w:rPr>
      </w:pPr>
      <w:r w:rsidRPr="003C525D">
        <w:rPr>
          <w:rFonts w:eastAsia="Times New Roman" w:cs="Times New Roman"/>
          <w:b/>
          <w:bCs/>
          <w:szCs w:val="24"/>
          <w:lang w:eastAsia="sk-SK"/>
        </w:rPr>
        <w:t>Úvodné ustanovenie</w:t>
      </w:r>
    </w:p>
    <w:p w:rsidR="00A07908" w:rsidRPr="003C525D" w:rsidRDefault="00A07908" w:rsidP="003C525D">
      <w:pPr>
        <w:spacing w:after="0" w:line="276" w:lineRule="auto"/>
        <w:ind w:left="2832" w:firstLine="708"/>
        <w:jc w:val="both"/>
        <w:rPr>
          <w:rFonts w:eastAsia="Times New Roman" w:cs="Times New Roman"/>
          <w:szCs w:val="24"/>
          <w:lang w:eastAsia="sk-SK"/>
        </w:rPr>
      </w:pPr>
    </w:p>
    <w:p w:rsidR="003C525D" w:rsidRPr="003C525D" w:rsidRDefault="003C525D" w:rsidP="003C525D">
      <w:pPr>
        <w:numPr>
          <w:ilvl w:val="0"/>
          <w:numId w:val="3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Bratislavský samosprávny kraj (ďalej len „BSK“) je vlastníkom nehnuteľno</w:t>
      </w:r>
      <w:r w:rsidR="008205A5">
        <w:rPr>
          <w:rFonts w:eastAsia="Times New Roman" w:cs="Times New Roman"/>
          <w:szCs w:val="24"/>
          <w:lang w:eastAsia="sk-SK"/>
        </w:rPr>
        <w:t xml:space="preserve">sti: budova Strednej priemyselnej školy elektrotechnickej, </w:t>
      </w:r>
      <w:proofErr w:type="spellStart"/>
      <w:r w:rsidR="008205A5">
        <w:rPr>
          <w:rFonts w:eastAsia="Times New Roman" w:cs="Times New Roman"/>
          <w:szCs w:val="24"/>
          <w:lang w:eastAsia="sk-SK"/>
        </w:rPr>
        <w:t>Zochova</w:t>
      </w:r>
      <w:proofErr w:type="spellEnd"/>
      <w:r w:rsidR="008205A5">
        <w:rPr>
          <w:rFonts w:eastAsia="Times New Roman" w:cs="Times New Roman"/>
          <w:szCs w:val="24"/>
          <w:lang w:eastAsia="sk-SK"/>
        </w:rPr>
        <w:t xml:space="preserve"> 9, Bratislava.</w:t>
      </w:r>
      <w:r w:rsidRPr="003C525D">
        <w:rPr>
          <w:rFonts w:eastAsia="Times New Roman" w:cs="Times New Roman"/>
          <w:szCs w:val="24"/>
          <w:lang w:eastAsia="sk-SK"/>
        </w:rPr>
        <w:t xml:space="preserve"> Prenajímateľ je správcom vyššie uvedeného nehnuteľného majetku.</w:t>
      </w:r>
    </w:p>
    <w:p w:rsidR="003C525D" w:rsidRDefault="003C525D" w:rsidP="003C525D">
      <w:pPr>
        <w:numPr>
          <w:ilvl w:val="0"/>
          <w:numId w:val="3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Prenajímateľ je oprávnený nebytové priestory prenechať do nájmu nájomcovi na krátkodobý čas, ktorý nepresahuje tri mesiace v súlade s § 10 ods. 3 písm. a) Zásad hospodárenia a nakladania s majetkom BSK zo dňa 1.2.2012.</w:t>
      </w:r>
    </w:p>
    <w:p w:rsidR="003C525D" w:rsidRPr="003C525D" w:rsidRDefault="003C525D" w:rsidP="00A07908">
      <w:pPr>
        <w:spacing w:after="0" w:line="276" w:lineRule="auto"/>
        <w:ind w:left="720"/>
        <w:jc w:val="both"/>
        <w:rPr>
          <w:rFonts w:eastAsia="Times New Roman" w:cs="Times New Roman"/>
          <w:szCs w:val="24"/>
          <w:lang w:eastAsia="sk-SK"/>
        </w:rPr>
      </w:pPr>
    </w:p>
    <w:p w:rsidR="003C525D" w:rsidRPr="003C525D" w:rsidRDefault="003C525D" w:rsidP="003C525D">
      <w:pPr>
        <w:spacing w:after="0" w:line="276" w:lineRule="auto"/>
        <w:ind w:left="3540" w:firstLine="708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b/>
          <w:bCs/>
          <w:szCs w:val="24"/>
          <w:lang w:eastAsia="sk-SK"/>
        </w:rPr>
        <w:t>Čl. III.</w:t>
      </w:r>
    </w:p>
    <w:p w:rsidR="003C525D" w:rsidRDefault="003C525D" w:rsidP="003C525D">
      <w:pPr>
        <w:spacing w:after="0" w:line="276" w:lineRule="auto"/>
        <w:ind w:left="2124" w:firstLine="708"/>
        <w:jc w:val="both"/>
        <w:rPr>
          <w:rFonts w:eastAsia="Times New Roman" w:cs="Times New Roman"/>
          <w:b/>
          <w:bCs/>
          <w:szCs w:val="24"/>
          <w:lang w:eastAsia="sk-SK"/>
        </w:rPr>
      </w:pPr>
      <w:r w:rsidRPr="003C525D">
        <w:rPr>
          <w:rFonts w:eastAsia="Times New Roman" w:cs="Times New Roman"/>
          <w:b/>
          <w:bCs/>
          <w:szCs w:val="24"/>
          <w:lang w:eastAsia="sk-SK"/>
        </w:rPr>
        <w:t>Predmet, účel a doba nájmu</w:t>
      </w:r>
    </w:p>
    <w:p w:rsidR="00A07908" w:rsidRPr="003C525D" w:rsidRDefault="00A07908" w:rsidP="003C525D">
      <w:pPr>
        <w:spacing w:after="0" w:line="276" w:lineRule="auto"/>
        <w:ind w:left="2124" w:firstLine="708"/>
        <w:jc w:val="both"/>
        <w:rPr>
          <w:rFonts w:eastAsia="Times New Roman" w:cs="Times New Roman"/>
          <w:szCs w:val="24"/>
          <w:lang w:eastAsia="sk-SK"/>
        </w:rPr>
      </w:pPr>
    </w:p>
    <w:p w:rsidR="003C525D" w:rsidRPr="003C525D" w:rsidRDefault="003C525D" w:rsidP="00CD0DF1">
      <w:pPr>
        <w:numPr>
          <w:ilvl w:val="0"/>
          <w:numId w:val="4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Prenajímateľ ako správca nehnuteľnosti prenajíma nájomcovi za nižšie uvedených podmienok telocvičňu</w:t>
      </w:r>
      <w:r w:rsidR="008205A5">
        <w:rPr>
          <w:rFonts w:eastAsia="Times New Roman" w:cs="Times New Roman"/>
          <w:szCs w:val="24"/>
          <w:lang w:eastAsia="sk-SK"/>
        </w:rPr>
        <w:t xml:space="preserve"> s </w:t>
      </w:r>
      <w:r w:rsidRPr="003C525D">
        <w:rPr>
          <w:rFonts w:eastAsia="Times New Roman" w:cs="Times New Roman"/>
          <w:szCs w:val="24"/>
          <w:lang w:eastAsia="sk-SK"/>
        </w:rPr>
        <w:t> prísluš</w:t>
      </w:r>
      <w:r w:rsidR="0072218F">
        <w:rPr>
          <w:rFonts w:eastAsia="Times New Roman" w:cs="Times New Roman"/>
          <w:szCs w:val="24"/>
          <w:lang w:eastAsia="sk-SK"/>
        </w:rPr>
        <w:t xml:space="preserve">enstvom v budove prenajímateľa. </w:t>
      </w:r>
      <w:r w:rsidRPr="003C525D">
        <w:rPr>
          <w:rFonts w:eastAsia="Times New Roman" w:cs="Times New Roman"/>
          <w:szCs w:val="24"/>
          <w:lang w:eastAsia="sk-SK"/>
        </w:rPr>
        <w:t>Nájomca sa zaväzuje využívať predmet zmluvy na relaxačné športové využitie.</w:t>
      </w:r>
    </w:p>
    <w:p w:rsidR="00B50D01" w:rsidRDefault="003C525D" w:rsidP="003C525D">
      <w:pPr>
        <w:numPr>
          <w:ilvl w:val="0"/>
          <w:numId w:val="4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Nájomná zmluv</w:t>
      </w:r>
      <w:r w:rsidR="008205A5">
        <w:rPr>
          <w:rFonts w:eastAsia="Times New Roman" w:cs="Times New Roman"/>
          <w:szCs w:val="24"/>
          <w:lang w:eastAsia="sk-SK"/>
        </w:rPr>
        <w:t>a</w:t>
      </w:r>
      <w:r w:rsidR="00713B4E">
        <w:rPr>
          <w:rFonts w:eastAsia="Times New Roman" w:cs="Times New Roman"/>
          <w:szCs w:val="24"/>
          <w:lang w:eastAsia="sk-SK"/>
        </w:rPr>
        <w:t xml:space="preserve"> sa uzatvára na dobu určitú od </w:t>
      </w:r>
      <w:r w:rsidR="008205A5">
        <w:rPr>
          <w:rFonts w:eastAsia="Times New Roman" w:cs="Times New Roman"/>
          <w:szCs w:val="24"/>
          <w:lang w:eastAsia="sk-SK"/>
        </w:rPr>
        <w:t>1</w:t>
      </w:r>
      <w:r w:rsidR="003528B5">
        <w:rPr>
          <w:rFonts w:eastAsia="Times New Roman" w:cs="Times New Roman"/>
          <w:szCs w:val="24"/>
          <w:lang w:eastAsia="sk-SK"/>
        </w:rPr>
        <w:t>6</w:t>
      </w:r>
      <w:r w:rsidR="008205A5">
        <w:rPr>
          <w:rFonts w:eastAsia="Times New Roman" w:cs="Times New Roman"/>
          <w:szCs w:val="24"/>
          <w:lang w:eastAsia="sk-SK"/>
        </w:rPr>
        <w:t xml:space="preserve">.10.2019 do </w:t>
      </w:r>
      <w:r w:rsidR="003528B5">
        <w:rPr>
          <w:rFonts w:eastAsia="Times New Roman" w:cs="Times New Roman"/>
          <w:szCs w:val="24"/>
          <w:lang w:eastAsia="sk-SK"/>
        </w:rPr>
        <w:t>16.</w:t>
      </w:r>
      <w:r w:rsidR="00B50D01">
        <w:rPr>
          <w:rFonts w:eastAsia="Times New Roman" w:cs="Times New Roman"/>
          <w:szCs w:val="24"/>
          <w:lang w:eastAsia="sk-SK"/>
        </w:rPr>
        <w:t>12.2019</w:t>
      </w:r>
      <w:r w:rsidR="008205A5">
        <w:rPr>
          <w:rFonts w:eastAsia="Times New Roman" w:cs="Times New Roman"/>
          <w:szCs w:val="24"/>
          <w:lang w:eastAsia="sk-SK"/>
        </w:rPr>
        <w:t xml:space="preserve"> </w:t>
      </w:r>
      <w:r w:rsidRPr="003C525D">
        <w:rPr>
          <w:rFonts w:eastAsia="Times New Roman" w:cs="Times New Roman"/>
          <w:szCs w:val="24"/>
          <w:lang w:eastAsia="sk-SK"/>
        </w:rPr>
        <w:t xml:space="preserve">a to </w:t>
      </w:r>
      <w:r w:rsidR="00B50D01">
        <w:rPr>
          <w:rFonts w:eastAsia="Times New Roman" w:cs="Times New Roman"/>
          <w:szCs w:val="24"/>
          <w:lang w:eastAsia="sk-SK"/>
        </w:rPr>
        <w:t>vo vymedzenom čase podľa rozpisu:</w:t>
      </w:r>
    </w:p>
    <w:p w:rsidR="00EF786A" w:rsidRPr="00EF786A" w:rsidRDefault="00EF786A" w:rsidP="00EF786A">
      <w:pPr>
        <w:spacing w:after="0" w:line="240" w:lineRule="auto"/>
        <w:ind w:left="360"/>
        <w:rPr>
          <w:rFonts w:eastAsia="Times New Roman" w:cs="Times New Roman"/>
          <w:szCs w:val="24"/>
          <w:lang w:eastAsia="sk-SK"/>
        </w:rPr>
      </w:pPr>
      <w:r w:rsidRPr="00EF786A">
        <w:rPr>
          <w:rFonts w:eastAsia="Times New Roman" w:cs="Times New Roman"/>
          <w:bCs/>
          <w:szCs w:val="24"/>
          <w:lang w:eastAsia="sk-SK"/>
        </w:rPr>
        <w:lastRenderedPageBreak/>
        <w:t xml:space="preserve">PONDELOK: </w:t>
      </w:r>
      <w:r w:rsidR="00DB0958">
        <w:rPr>
          <w:rFonts w:eastAsia="Times New Roman" w:cs="Times New Roman"/>
          <w:bCs/>
          <w:szCs w:val="24"/>
          <w:lang w:eastAsia="sk-SK"/>
        </w:rPr>
        <w:tab/>
      </w:r>
      <w:r w:rsidR="003528B5">
        <w:rPr>
          <w:rFonts w:eastAsia="Times New Roman" w:cs="Times New Roman"/>
          <w:bCs/>
          <w:szCs w:val="24"/>
          <w:lang w:eastAsia="sk-SK"/>
        </w:rPr>
        <w:t>18.00 - 19.15</w:t>
      </w:r>
      <w:r w:rsidRPr="00EF786A">
        <w:rPr>
          <w:rFonts w:eastAsia="Times New Roman" w:cs="Times New Roman"/>
          <w:bCs/>
          <w:szCs w:val="24"/>
          <w:lang w:eastAsia="sk-SK"/>
        </w:rPr>
        <w:t> </w:t>
      </w:r>
    </w:p>
    <w:p w:rsidR="00EF786A" w:rsidRPr="00EF786A" w:rsidRDefault="00EF786A" w:rsidP="00EF786A">
      <w:pPr>
        <w:spacing w:after="0" w:line="240" w:lineRule="auto"/>
        <w:ind w:firstLine="360"/>
        <w:rPr>
          <w:rFonts w:eastAsia="Times New Roman" w:cs="Times New Roman"/>
          <w:bCs/>
          <w:szCs w:val="24"/>
          <w:lang w:eastAsia="sk-SK"/>
        </w:rPr>
      </w:pPr>
    </w:p>
    <w:p w:rsidR="00EF786A" w:rsidRDefault="00EF786A" w:rsidP="00EF786A">
      <w:pPr>
        <w:spacing w:after="0" w:line="240" w:lineRule="auto"/>
        <w:ind w:firstLine="360"/>
        <w:rPr>
          <w:rFonts w:eastAsia="Times New Roman" w:cs="Times New Roman"/>
          <w:bCs/>
          <w:szCs w:val="24"/>
          <w:lang w:eastAsia="sk-SK"/>
        </w:rPr>
      </w:pPr>
      <w:r w:rsidRPr="00EF786A">
        <w:rPr>
          <w:rFonts w:eastAsia="Times New Roman" w:cs="Times New Roman"/>
          <w:bCs/>
          <w:szCs w:val="24"/>
          <w:lang w:eastAsia="sk-SK"/>
        </w:rPr>
        <w:t xml:space="preserve">STREDA: </w:t>
      </w:r>
      <w:r w:rsidR="00DB0958">
        <w:rPr>
          <w:rFonts w:eastAsia="Times New Roman" w:cs="Times New Roman"/>
          <w:bCs/>
          <w:szCs w:val="24"/>
          <w:lang w:eastAsia="sk-SK"/>
        </w:rPr>
        <w:tab/>
      </w:r>
      <w:r w:rsidR="003528B5">
        <w:rPr>
          <w:rFonts w:eastAsia="Times New Roman" w:cs="Times New Roman"/>
          <w:bCs/>
          <w:szCs w:val="24"/>
          <w:lang w:eastAsia="sk-SK"/>
        </w:rPr>
        <w:t>18.00 - 19.15</w:t>
      </w:r>
      <w:bookmarkStart w:id="0" w:name="_GoBack"/>
      <w:bookmarkEnd w:id="0"/>
    </w:p>
    <w:p w:rsidR="00EF786A" w:rsidRDefault="00EF786A" w:rsidP="00EF786A">
      <w:pPr>
        <w:spacing w:after="0" w:line="240" w:lineRule="auto"/>
        <w:ind w:firstLine="360"/>
        <w:rPr>
          <w:rFonts w:eastAsia="Times New Roman" w:cs="Times New Roman"/>
          <w:szCs w:val="24"/>
          <w:lang w:eastAsia="sk-SK"/>
        </w:rPr>
      </w:pPr>
    </w:p>
    <w:p w:rsidR="003C525D" w:rsidRPr="00B50D01" w:rsidRDefault="003C525D" w:rsidP="00B50D01">
      <w:pPr>
        <w:spacing w:after="0" w:line="276" w:lineRule="auto"/>
        <w:ind w:left="360"/>
        <w:jc w:val="both"/>
        <w:rPr>
          <w:rFonts w:eastAsia="Times New Roman" w:cs="Times New Roman"/>
          <w:szCs w:val="24"/>
          <w:lang w:eastAsia="sk-SK"/>
        </w:rPr>
      </w:pPr>
      <w:r w:rsidRPr="00B50D01">
        <w:rPr>
          <w:rFonts w:eastAsia="Times New Roman" w:cs="Times New Roman"/>
          <w:szCs w:val="24"/>
          <w:lang w:eastAsia="sk-SK"/>
        </w:rPr>
        <w:t xml:space="preserve">Prenajímateľ a nájomca sa môžu dohodnúť písomne na zmene dňa a hodiny využitia telocvične, ak tomu nebránia odôvodnené potreby na strane prenajímateľa. </w:t>
      </w:r>
    </w:p>
    <w:p w:rsidR="003C525D" w:rsidRPr="003C525D" w:rsidRDefault="003C525D" w:rsidP="00A07908">
      <w:pPr>
        <w:spacing w:after="0" w:line="276" w:lineRule="auto"/>
        <w:ind w:left="720"/>
        <w:jc w:val="both"/>
        <w:rPr>
          <w:rFonts w:eastAsia="Times New Roman" w:cs="Times New Roman"/>
          <w:szCs w:val="24"/>
          <w:lang w:eastAsia="sk-SK"/>
        </w:rPr>
      </w:pPr>
    </w:p>
    <w:p w:rsidR="003C525D" w:rsidRPr="003C525D" w:rsidRDefault="003C525D" w:rsidP="003C525D">
      <w:pPr>
        <w:spacing w:after="0" w:line="276" w:lineRule="auto"/>
        <w:ind w:left="2832" w:firstLine="708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b/>
          <w:bCs/>
          <w:szCs w:val="24"/>
          <w:lang w:eastAsia="sk-SK"/>
        </w:rPr>
        <w:t>Čl. IV.</w:t>
      </w:r>
    </w:p>
    <w:p w:rsidR="003C525D" w:rsidRDefault="003C525D" w:rsidP="0072218F">
      <w:pPr>
        <w:spacing w:after="0" w:line="276" w:lineRule="auto"/>
        <w:ind w:firstLine="360"/>
        <w:jc w:val="both"/>
        <w:rPr>
          <w:rFonts w:eastAsia="Times New Roman" w:cs="Times New Roman"/>
          <w:b/>
          <w:bCs/>
          <w:szCs w:val="24"/>
          <w:lang w:eastAsia="sk-SK"/>
        </w:rPr>
      </w:pPr>
      <w:r w:rsidRPr="003C525D">
        <w:rPr>
          <w:rFonts w:eastAsia="Times New Roman" w:cs="Times New Roman"/>
          <w:b/>
          <w:bCs/>
          <w:szCs w:val="24"/>
          <w:lang w:eastAsia="sk-SK"/>
        </w:rPr>
        <w:t>Výška  nájomného a úhrada za služby, spôsob platby, sankcia za omeškanie platby</w:t>
      </w:r>
    </w:p>
    <w:p w:rsidR="00A07908" w:rsidRPr="003C525D" w:rsidRDefault="00A07908" w:rsidP="0072218F">
      <w:pPr>
        <w:spacing w:after="0" w:line="276" w:lineRule="auto"/>
        <w:ind w:firstLine="360"/>
        <w:jc w:val="both"/>
        <w:rPr>
          <w:rFonts w:eastAsia="Times New Roman" w:cs="Times New Roman"/>
          <w:szCs w:val="24"/>
          <w:lang w:eastAsia="sk-SK"/>
        </w:rPr>
      </w:pPr>
    </w:p>
    <w:p w:rsidR="003C525D" w:rsidRPr="003C525D" w:rsidRDefault="003C525D" w:rsidP="003C525D">
      <w:pPr>
        <w:numPr>
          <w:ilvl w:val="0"/>
          <w:numId w:val="5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Prenajímateľ a nájomca sa dohodli na cene nájmu podľa zákona č. 18/1996 Z.</w:t>
      </w:r>
      <w:r w:rsidR="0083330E">
        <w:rPr>
          <w:rFonts w:eastAsia="Times New Roman" w:cs="Times New Roman"/>
          <w:szCs w:val="24"/>
          <w:lang w:eastAsia="sk-SK"/>
        </w:rPr>
        <w:t xml:space="preserve"> </w:t>
      </w:r>
      <w:r w:rsidRPr="003C525D">
        <w:rPr>
          <w:rFonts w:eastAsia="Times New Roman" w:cs="Times New Roman"/>
          <w:szCs w:val="24"/>
          <w:lang w:eastAsia="sk-SK"/>
        </w:rPr>
        <w:t>z. o cenách v znení neskorších predpisov takto:</w:t>
      </w:r>
    </w:p>
    <w:p w:rsidR="003C525D" w:rsidRPr="002C7B06" w:rsidRDefault="003C525D" w:rsidP="002C7B06">
      <w:pPr>
        <w:pStyle w:val="Odsekzoznamu"/>
        <w:numPr>
          <w:ilvl w:val="0"/>
          <w:numId w:val="13"/>
        </w:numPr>
        <w:spacing w:after="0" w:line="276" w:lineRule="auto"/>
        <w:jc w:val="both"/>
        <w:rPr>
          <w:rFonts w:cs="Times New Roman"/>
          <w:szCs w:val="24"/>
        </w:rPr>
      </w:pPr>
      <w:r w:rsidRPr="002C7B06">
        <w:rPr>
          <w:rFonts w:eastAsia="Times New Roman" w:cs="Times New Roman"/>
          <w:szCs w:val="24"/>
          <w:lang w:eastAsia="sk-SK"/>
        </w:rPr>
        <w:t>cena za užívanie predmetu nájmu za jednu hodinu</w:t>
      </w:r>
      <w:r w:rsidR="002C7B06" w:rsidRPr="002C7B06">
        <w:rPr>
          <w:rFonts w:eastAsia="Times New Roman" w:cs="Times New Roman"/>
          <w:szCs w:val="24"/>
          <w:lang w:eastAsia="sk-SK"/>
        </w:rPr>
        <w:t xml:space="preserve"> 2</w:t>
      </w:r>
      <w:r w:rsidR="006A1605">
        <w:rPr>
          <w:rFonts w:eastAsia="Times New Roman" w:cs="Times New Roman"/>
          <w:szCs w:val="24"/>
          <w:lang w:eastAsia="sk-SK"/>
        </w:rPr>
        <w:t>0</w:t>
      </w:r>
      <w:r w:rsidRPr="002C7B06">
        <w:rPr>
          <w:rFonts w:eastAsia="Times New Roman" w:cs="Times New Roman"/>
          <w:szCs w:val="24"/>
          <w:lang w:eastAsia="sk-SK"/>
        </w:rPr>
        <w:t>,00  €</w:t>
      </w:r>
      <w:r w:rsidR="002C7B06" w:rsidRPr="002C7B06">
        <w:rPr>
          <w:rFonts w:eastAsia="Times New Roman" w:cs="Times New Roman"/>
          <w:szCs w:val="24"/>
          <w:lang w:eastAsia="sk-SK"/>
        </w:rPr>
        <w:t>. V cene sú zahrnuté n</w:t>
      </w:r>
      <w:r w:rsidR="002C7B06" w:rsidRPr="002C7B06">
        <w:rPr>
          <w:rFonts w:cs="Times New Roman"/>
          <w:szCs w:val="24"/>
        </w:rPr>
        <w:t>áklady za energie, údržba telocvične a šatní, použit</w:t>
      </w:r>
      <w:r w:rsidR="00EA225A">
        <w:rPr>
          <w:rFonts w:cs="Times New Roman"/>
          <w:szCs w:val="24"/>
        </w:rPr>
        <w:t>ie šatní, sociálnych zariadení</w:t>
      </w:r>
      <w:r w:rsidR="002C7B06" w:rsidRPr="002C7B06">
        <w:rPr>
          <w:rFonts w:cs="Times New Roman"/>
          <w:szCs w:val="24"/>
        </w:rPr>
        <w:t xml:space="preserve">. Nájomné bude nájomca uhrádzať </w:t>
      </w:r>
      <w:r w:rsidR="00EF786A">
        <w:rPr>
          <w:rFonts w:cs="Times New Roman"/>
          <w:szCs w:val="24"/>
        </w:rPr>
        <w:t xml:space="preserve">na náš účet č. </w:t>
      </w:r>
      <w:r w:rsidR="00EA225A">
        <w:rPr>
          <w:rFonts w:eastAsia="Times New Roman" w:cs="Times New Roman"/>
          <w:szCs w:val="24"/>
          <w:lang w:eastAsia="sk-SK"/>
        </w:rPr>
        <w:t>SK79 8180 0000 0070 0047 4400</w:t>
      </w:r>
      <w:r w:rsidR="00EF786A">
        <w:rPr>
          <w:rFonts w:eastAsia="Times New Roman" w:cs="Times New Roman"/>
          <w:szCs w:val="24"/>
          <w:lang w:eastAsia="sk-SK"/>
        </w:rPr>
        <w:t xml:space="preserve">  ( do poznámky uviesť : prenájom t</w:t>
      </w:r>
      <w:r w:rsidR="005A5E9B">
        <w:rPr>
          <w:rFonts w:eastAsia="Times New Roman" w:cs="Times New Roman"/>
          <w:szCs w:val="24"/>
          <w:lang w:eastAsia="sk-SK"/>
        </w:rPr>
        <w:t>elocvične</w:t>
      </w:r>
      <w:r w:rsidR="00EF786A">
        <w:rPr>
          <w:rFonts w:eastAsia="Times New Roman" w:cs="Times New Roman"/>
          <w:szCs w:val="24"/>
          <w:lang w:eastAsia="sk-SK"/>
        </w:rPr>
        <w:t xml:space="preserve">) </w:t>
      </w:r>
      <w:r w:rsidR="002C7B06" w:rsidRPr="002C7B06">
        <w:rPr>
          <w:rFonts w:cs="Times New Roman"/>
          <w:szCs w:val="24"/>
        </w:rPr>
        <w:t>na základe</w:t>
      </w:r>
      <w:r w:rsidR="00EF786A">
        <w:rPr>
          <w:rFonts w:cs="Times New Roman"/>
          <w:szCs w:val="24"/>
        </w:rPr>
        <w:t xml:space="preserve"> rozpisu platieb mesačne vopred. </w:t>
      </w:r>
    </w:p>
    <w:p w:rsidR="002C7B06" w:rsidRDefault="002C7B06" w:rsidP="003C525D">
      <w:pPr>
        <w:spacing w:after="0" w:line="276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Rozpis platieb: .</w:t>
      </w:r>
      <w:r>
        <w:rPr>
          <w:rFonts w:cs="Times New Roman"/>
          <w:szCs w:val="24"/>
        </w:rPr>
        <w:tab/>
        <w:t xml:space="preserve">za mesiac október  </w:t>
      </w:r>
      <w:r>
        <w:rPr>
          <w:rFonts w:cs="Times New Roman"/>
          <w:szCs w:val="24"/>
        </w:rPr>
        <w:tab/>
      </w:r>
      <w:r w:rsidR="006A1605">
        <w:rPr>
          <w:rFonts w:cs="Times New Roman"/>
          <w:szCs w:val="24"/>
        </w:rPr>
        <w:t>1</w:t>
      </w:r>
      <w:r w:rsidR="003528B5">
        <w:rPr>
          <w:rFonts w:cs="Times New Roman"/>
          <w:szCs w:val="24"/>
        </w:rPr>
        <w:t>25</w:t>
      </w:r>
      <w:r w:rsidR="00DB0958">
        <w:rPr>
          <w:rFonts w:cs="Times New Roman"/>
          <w:szCs w:val="24"/>
        </w:rPr>
        <w:t xml:space="preserve">.- </w:t>
      </w:r>
      <w:r>
        <w:rPr>
          <w:rFonts w:cs="Times New Roman"/>
          <w:szCs w:val="24"/>
        </w:rPr>
        <w:t xml:space="preserve"> € uhradiť do 1</w:t>
      </w:r>
      <w:r w:rsidR="00EA225A">
        <w:rPr>
          <w:rFonts w:cs="Times New Roman"/>
          <w:szCs w:val="24"/>
        </w:rPr>
        <w:t>5</w:t>
      </w:r>
      <w:r>
        <w:rPr>
          <w:rFonts w:cs="Times New Roman"/>
          <w:szCs w:val="24"/>
        </w:rPr>
        <w:t>.10.2019</w:t>
      </w:r>
    </w:p>
    <w:p w:rsidR="002C7B06" w:rsidRDefault="002C7B06" w:rsidP="003C525D">
      <w:pPr>
        <w:spacing w:after="0" w:line="276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za mes</w:t>
      </w:r>
      <w:r w:rsidR="006A1605">
        <w:rPr>
          <w:rFonts w:cs="Times New Roman"/>
          <w:szCs w:val="24"/>
        </w:rPr>
        <w:t xml:space="preserve">iac november </w:t>
      </w:r>
      <w:r w:rsidR="006A1605">
        <w:rPr>
          <w:rFonts w:cs="Times New Roman"/>
          <w:szCs w:val="24"/>
        </w:rPr>
        <w:tab/>
        <w:t>2</w:t>
      </w:r>
      <w:r w:rsidR="003528B5">
        <w:rPr>
          <w:rFonts w:cs="Times New Roman"/>
          <w:szCs w:val="24"/>
        </w:rPr>
        <w:t>00</w:t>
      </w:r>
      <w:r w:rsidR="00DB0958">
        <w:rPr>
          <w:rFonts w:cs="Times New Roman"/>
          <w:szCs w:val="24"/>
        </w:rPr>
        <w:t xml:space="preserve">.- </w:t>
      </w:r>
      <w:r>
        <w:rPr>
          <w:rFonts w:cs="Times New Roman"/>
          <w:szCs w:val="24"/>
        </w:rPr>
        <w:t xml:space="preserve"> € uhradiť do 1</w:t>
      </w:r>
      <w:r w:rsidR="00EA225A">
        <w:rPr>
          <w:rFonts w:cs="Times New Roman"/>
          <w:szCs w:val="24"/>
        </w:rPr>
        <w:t>0</w:t>
      </w:r>
      <w:r>
        <w:rPr>
          <w:rFonts w:cs="Times New Roman"/>
          <w:szCs w:val="24"/>
        </w:rPr>
        <w:t>.11.2019</w:t>
      </w:r>
    </w:p>
    <w:p w:rsidR="002C7B06" w:rsidRDefault="00EA225A" w:rsidP="003C525D">
      <w:pPr>
        <w:spacing w:after="0" w:line="276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 xml:space="preserve">za mesiac december    </w:t>
      </w:r>
      <w:r w:rsidR="006A1605">
        <w:rPr>
          <w:rFonts w:cs="Times New Roman"/>
          <w:szCs w:val="24"/>
        </w:rPr>
        <w:t>1</w:t>
      </w:r>
      <w:r w:rsidR="003528B5">
        <w:rPr>
          <w:rFonts w:cs="Times New Roman"/>
          <w:szCs w:val="24"/>
        </w:rPr>
        <w:t>25</w:t>
      </w:r>
      <w:r w:rsidR="00DB0958">
        <w:rPr>
          <w:rFonts w:cs="Times New Roman"/>
          <w:szCs w:val="24"/>
        </w:rPr>
        <w:t>.-</w:t>
      </w:r>
      <w:r>
        <w:rPr>
          <w:rFonts w:cs="Times New Roman"/>
          <w:szCs w:val="24"/>
        </w:rPr>
        <w:t xml:space="preserve"> € uhradiť do 25.11</w:t>
      </w:r>
      <w:r w:rsidR="006A1605">
        <w:rPr>
          <w:rFonts w:cs="Times New Roman"/>
          <w:szCs w:val="24"/>
        </w:rPr>
        <w:t>.2019.</w:t>
      </w:r>
    </w:p>
    <w:p w:rsidR="0083330E" w:rsidRDefault="0083330E" w:rsidP="003C525D">
      <w:pPr>
        <w:spacing w:after="0" w:line="276" w:lineRule="auto"/>
        <w:jc w:val="both"/>
        <w:rPr>
          <w:rFonts w:cs="Times New Roman"/>
          <w:szCs w:val="24"/>
        </w:rPr>
      </w:pPr>
    </w:p>
    <w:p w:rsidR="006A1605" w:rsidRDefault="006A1605" w:rsidP="003C525D">
      <w:pPr>
        <w:spacing w:after="0" w:line="276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Celkom za 3 mesiace</w:t>
      </w:r>
      <w:r w:rsidR="0083330E">
        <w:rPr>
          <w:rFonts w:cs="Times New Roman"/>
          <w:szCs w:val="24"/>
        </w:rPr>
        <w:t>....................................</w:t>
      </w:r>
      <w:r>
        <w:rPr>
          <w:rFonts w:cs="Times New Roman"/>
          <w:szCs w:val="24"/>
        </w:rPr>
        <w:tab/>
      </w:r>
      <w:r w:rsidR="003528B5">
        <w:rPr>
          <w:rFonts w:cs="Times New Roman"/>
          <w:szCs w:val="24"/>
        </w:rPr>
        <w:t>450</w:t>
      </w:r>
      <w:r w:rsidR="0083330E">
        <w:rPr>
          <w:rFonts w:cs="Times New Roman"/>
          <w:szCs w:val="24"/>
        </w:rPr>
        <w:t>.- €.</w:t>
      </w:r>
    </w:p>
    <w:p w:rsidR="002C7B06" w:rsidRPr="002C7B06" w:rsidRDefault="002C7B06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</w:p>
    <w:p w:rsidR="003C525D" w:rsidRDefault="0072218F" w:rsidP="0072218F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>
        <w:rPr>
          <w:rFonts w:eastAsia="Times New Roman" w:cs="Times New Roman"/>
          <w:szCs w:val="24"/>
          <w:lang w:eastAsia="sk-SK"/>
        </w:rPr>
        <w:t>V</w:t>
      </w:r>
      <w:r w:rsidR="003C525D" w:rsidRPr="003C525D">
        <w:rPr>
          <w:rFonts w:eastAsia="Times New Roman" w:cs="Times New Roman"/>
          <w:szCs w:val="24"/>
          <w:lang w:eastAsia="sk-SK"/>
        </w:rPr>
        <w:t> prípade, ak bu</w:t>
      </w:r>
      <w:r w:rsidR="002C7B06">
        <w:rPr>
          <w:rFonts w:eastAsia="Times New Roman" w:cs="Times New Roman"/>
          <w:szCs w:val="24"/>
          <w:lang w:eastAsia="sk-SK"/>
        </w:rPr>
        <w:t>de nájomca v omeškaní s úhradou</w:t>
      </w:r>
      <w:r w:rsidR="003C525D" w:rsidRPr="003C525D">
        <w:rPr>
          <w:rFonts w:eastAsia="Times New Roman" w:cs="Times New Roman"/>
          <w:szCs w:val="24"/>
          <w:lang w:eastAsia="sk-SK"/>
        </w:rPr>
        <w:t>, prenajímateľ je povinný na základe VZN BSK účtovať nájomcovi zmluvnú pokutu z omeškania platby vo výške 0,2% z dlžnej sumy, a to ka</w:t>
      </w:r>
      <w:r w:rsidR="002C7B06">
        <w:rPr>
          <w:rFonts w:eastAsia="Times New Roman" w:cs="Times New Roman"/>
          <w:szCs w:val="24"/>
          <w:lang w:eastAsia="sk-SK"/>
        </w:rPr>
        <w:t>ždý deň omeškania po dohodnutej splatnosti</w:t>
      </w:r>
      <w:r w:rsidR="003C525D" w:rsidRPr="003C525D">
        <w:rPr>
          <w:rFonts w:eastAsia="Times New Roman" w:cs="Times New Roman"/>
          <w:szCs w:val="24"/>
          <w:lang w:eastAsia="sk-SK"/>
        </w:rPr>
        <w:t>.</w:t>
      </w:r>
    </w:p>
    <w:p w:rsidR="0055078C" w:rsidRPr="003C525D" w:rsidRDefault="0055078C" w:rsidP="0072218F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</w:p>
    <w:p w:rsidR="003C525D" w:rsidRPr="003C525D" w:rsidRDefault="003C525D" w:rsidP="003C525D">
      <w:pPr>
        <w:spacing w:after="0" w:line="276" w:lineRule="auto"/>
        <w:ind w:left="3540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b/>
          <w:bCs/>
          <w:szCs w:val="24"/>
          <w:lang w:eastAsia="sk-SK"/>
        </w:rPr>
        <w:t>Čl. V.</w:t>
      </w:r>
    </w:p>
    <w:p w:rsidR="003C525D" w:rsidRDefault="003C525D" w:rsidP="003C525D">
      <w:pPr>
        <w:spacing w:after="0" w:line="276" w:lineRule="auto"/>
        <w:ind w:left="1416" w:firstLine="708"/>
        <w:jc w:val="both"/>
        <w:rPr>
          <w:rFonts w:eastAsia="Times New Roman" w:cs="Times New Roman"/>
          <w:b/>
          <w:bCs/>
          <w:szCs w:val="24"/>
          <w:lang w:eastAsia="sk-SK"/>
        </w:rPr>
      </w:pPr>
      <w:r w:rsidRPr="003C525D">
        <w:rPr>
          <w:rFonts w:eastAsia="Times New Roman" w:cs="Times New Roman"/>
          <w:b/>
          <w:bCs/>
          <w:szCs w:val="24"/>
          <w:lang w:eastAsia="sk-SK"/>
        </w:rPr>
        <w:t>Práva a povinnosti zmluvných strán</w:t>
      </w:r>
    </w:p>
    <w:p w:rsidR="00A07908" w:rsidRPr="003C525D" w:rsidRDefault="00A07908" w:rsidP="003C525D">
      <w:pPr>
        <w:spacing w:after="0" w:line="276" w:lineRule="auto"/>
        <w:ind w:left="1416" w:firstLine="708"/>
        <w:jc w:val="both"/>
        <w:rPr>
          <w:rFonts w:eastAsia="Times New Roman" w:cs="Times New Roman"/>
          <w:szCs w:val="24"/>
          <w:lang w:eastAsia="sk-SK"/>
        </w:rPr>
      </w:pPr>
    </w:p>
    <w:p w:rsidR="003C525D" w:rsidRPr="003C525D" w:rsidRDefault="003C525D" w:rsidP="003C525D">
      <w:pPr>
        <w:numPr>
          <w:ilvl w:val="0"/>
          <w:numId w:val="8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Prenajímateľ poskytne nájomcovi telocvičňu v stave spôsobilom na jej riadne užívanie podľa účelu tejto zmluvy. Súčasne sa zaväzuje zabezpečiť dodávku tepla, elektriny a služieb spojených s užívaním telocvične a sociálneho zariadenia.</w:t>
      </w:r>
    </w:p>
    <w:p w:rsidR="003C525D" w:rsidRPr="003C525D" w:rsidRDefault="003C525D" w:rsidP="003C525D">
      <w:pPr>
        <w:numPr>
          <w:ilvl w:val="0"/>
          <w:numId w:val="8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Nájomca je povinný oboznámiť klientov (cvičiteľov a cvičencov) s podmienkami užívania predmetu nájmu – telocvične.</w:t>
      </w:r>
    </w:p>
    <w:p w:rsidR="003C525D" w:rsidRDefault="003C525D" w:rsidP="003C525D">
      <w:pPr>
        <w:numPr>
          <w:ilvl w:val="0"/>
          <w:numId w:val="8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Nájomca zodpovedá za škody spôsoben</w:t>
      </w:r>
      <w:r w:rsidR="0072218F">
        <w:rPr>
          <w:rFonts w:eastAsia="Times New Roman" w:cs="Times New Roman"/>
          <w:szCs w:val="24"/>
          <w:lang w:eastAsia="sk-SK"/>
        </w:rPr>
        <w:t>é v priestore pri jeho užívaní a </w:t>
      </w:r>
      <w:r w:rsidRPr="003C525D">
        <w:rPr>
          <w:rFonts w:eastAsia="Times New Roman" w:cs="Times New Roman"/>
          <w:szCs w:val="24"/>
          <w:lang w:eastAsia="sk-SK"/>
        </w:rPr>
        <w:t>zaväzuje</w:t>
      </w:r>
      <w:r w:rsidR="0072218F">
        <w:rPr>
          <w:rFonts w:eastAsia="Times New Roman" w:cs="Times New Roman"/>
          <w:szCs w:val="24"/>
          <w:lang w:eastAsia="sk-SK"/>
        </w:rPr>
        <w:t xml:space="preserve"> sa</w:t>
      </w:r>
      <w:r w:rsidRPr="003C525D">
        <w:rPr>
          <w:rFonts w:eastAsia="Times New Roman" w:cs="Times New Roman"/>
          <w:szCs w:val="24"/>
          <w:lang w:eastAsia="sk-SK"/>
        </w:rPr>
        <w:t xml:space="preserve"> prenajímateľov</w:t>
      </w:r>
      <w:r w:rsidR="0072218F">
        <w:rPr>
          <w:rFonts w:eastAsia="Times New Roman" w:cs="Times New Roman"/>
          <w:szCs w:val="24"/>
          <w:lang w:eastAsia="sk-SK"/>
        </w:rPr>
        <w:t>i uhradiť škodu</w:t>
      </w:r>
      <w:r w:rsidRPr="003C525D">
        <w:rPr>
          <w:rFonts w:eastAsia="Times New Roman" w:cs="Times New Roman"/>
          <w:szCs w:val="24"/>
          <w:lang w:eastAsia="sk-SK"/>
        </w:rPr>
        <w:t xml:space="preserve"> alebo ju inak odstrániť, ktorá </w:t>
      </w:r>
      <w:r w:rsidR="0072218F">
        <w:rPr>
          <w:rFonts w:eastAsia="Times New Roman" w:cs="Times New Roman"/>
          <w:szCs w:val="24"/>
          <w:lang w:eastAsia="sk-SK"/>
        </w:rPr>
        <w:t xml:space="preserve">vznikla z akéhokoľvek dôvodu </w:t>
      </w:r>
      <w:r w:rsidRPr="003C525D">
        <w:rPr>
          <w:rFonts w:eastAsia="Times New Roman" w:cs="Times New Roman"/>
          <w:szCs w:val="24"/>
          <w:lang w:eastAsia="sk-SK"/>
        </w:rPr>
        <w:t>prenajímateľovi priamym zavinením nájomcu nad rámec bežnej amortizácie.</w:t>
      </w:r>
    </w:p>
    <w:p w:rsidR="0072218F" w:rsidRPr="003C525D" w:rsidRDefault="0072218F" w:rsidP="0072218F">
      <w:pPr>
        <w:numPr>
          <w:ilvl w:val="0"/>
          <w:numId w:val="8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Nájomca je povinný bez zbytočného odkladu oznámiť prenajímateľovi akúkoľvek ujmu na zdraví cvičencov či iných osôb, ktorá sa stala v prenajatých priestoroch.</w:t>
      </w:r>
    </w:p>
    <w:p w:rsidR="0072218F" w:rsidRPr="003C525D" w:rsidRDefault="0072218F" w:rsidP="0072218F">
      <w:pPr>
        <w:numPr>
          <w:ilvl w:val="0"/>
          <w:numId w:val="8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Nájomca zodpovedá v plnom rozsahu i za osoby, ktoré sa s jeho súhlasom zdržiavajú v prenajatom priestore, za nimi spôsobené škody, vrátane ujmy na zdraví, vnesených veciach a </w:t>
      </w:r>
      <w:proofErr w:type="spellStart"/>
      <w:r w:rsidRPr="003C525D">
        <w:rPr>
          <w:rFonts w:eastAsia="Times New Roman" w:cs="Times New Roman"/>
          <w:szCs w:val="24"/>
          <w:lang w:eastAsia="sk-SK"/>
        </w:rPr>
        <w:t>závady</w:t>
      </w:r>
      <w:proofErr w:type="spellEnd"/>
      <w:r w:rsidRPr="003C525D">
        <w:rPr>
          <w:rFonts w:eastAsia="Times New Roman" w:cs="Times New Roman"/>
          <w:szCs w:val="24"/>
          <w:lang w:eastAsia="sk-SK"/>
        </w:rPr>
        <w:t xml:space="preserve"> nimi spôsobené.</w:t>
      </w:r>
    </w:p>
    <w:p w:rsidR="0072218F" w:rsidRDefault="003C525D" w:rsidP="00FA1BA2">
      <w:pPr>
        <w:numPr>
          <w:ilvl w:val="0"/>
          <w:numId w:val="8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 xml:space="preserve">Prenajímateľ odovzdá v čase nájmu nájomcovi kľúče od prenajatých priestorov. Nájomca je povinný vykonať všetky opatrenia, najmä však zabezpečiť priestory, </w:t>
      </w:r>
      <w:r w:rsidRPr="003C525D">
        <w:rPr>
          <w:rFonts w:eastAsia="Times New Roman" w:cs="Times New Roman"/>
          <w:szCs w:val="24"/>
          <w:lang w:eastAsia="sk-SK"/>
        </w:rPr>
        <w:lastRenderedPageBreak/>
        <w:t xml:space="preserve">vrátane šatne, pred vstupom nepovolaných osôb. Za škody spôsobené </w:t>
      </w:r>
      <w:r w:rsidR="00713B4E">
        <w:rPr>
          <w:rFonts w:eastAsia="Times New Roman" w:cs="Times New Roman"/>
          <w:szCs w:val="24"/>
          <w:lang w:eastAsia="sk-SK"/>
        </w:rPr>
        <w:t>nájomcom</w:t>
      </w:r>
      <w:r w:rsidRPr="003C525D">
        <w:rPr>
          <w:rFonts w:eastAsia="Times New Roman" w:cs="Times New Roman"/>
          <w:szCs w:val="24"/>
          <w:lang w:eastAsia="sk-SK"/>
        </w:rPr>
        <w:t xml:space="preserve"> zodpovedá v plnom rozsahu nájomca. Za majetok, ktorý si nájomca vnesie do prenajatých priestorov nezodpovedá prenajímateľ</w:t>
      </w:r>
      <w:r w:rsidR="0072218F">
        <w:rPr>
          <w:rFonts w:eastAsia="Times New Roman" w:cs="Times New Roman"/>
          <w:szCs w:val="24"/>
          <w:lang w:eastAsia="sk-SK"/>
        </w:rPr>
        <w:t>.</w:t>
      </w:r>
    </w:p>
    <w:p w:rsidR="003C525D" w:rsidRPr="003C525D" w:rsidRDefault="003C525D" w:rsidP="003C525D">
      <w:pPr>
        <w:numPr>
          <w:ilvl w:val="0"/>
          <w:numId w:val="8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Nájomca je povinný umožniť zástupcom prenajímateľa vstup do prenajatých priestorov na účely kontroly plnenia povinností vyplývajúcich z tejto zmluvy.</w:t>
      </w:r>
    </w:p>
    <w:p w:rsidR="003C525D" w:rsidRDefault="003C525D" w:rsidP="003C525D">
      <w:pPr>
        <w:numPr>
          <w:ilvl w:val="0"/>
          <w:numId w:val="8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Nájomca zabezpečí, aby po každom použití telocvične bol uzamknutý predmet nájmu (telovýchovné zariad</w:t>
      </w:r>
      <w:r w:rsidR="0072218F">
        <w:rPr>
          <w:rFonts w:eastAsia="Times New Roman" w:cs="Times New Roman"/>
          <w:szCs w:val="24"/>
          <w:lang w:eastAsia="sk-SK"/>
        </w:rPr>
        <w:t>enie) a kľúče odovzdá školníkovi</w:t>
      </w:r>
      <w:r w:rsidRPr="003C525D">
        <w:rPr>
          <w:rFonts w:eastAsia="Times New Roman" w:cs="Times New Roman"/>
          <w:szCs w:val="24"/>
          <w:lang w:eastAsia="sk-SK"/>
        </w:rPr>
        <w:t xml:space="preserve"> oproti podpisu.</w:t>
      </w:r>
    </w:p>
    <w:p w:rsidR="003C525D" w:rsidRDefault="003C525D" w:rsidP="00A07908">
      <w:pPr>
        <w:spacing w:after="0" w:line="276" w:lineRule="auto"/>
        <w:ind w:left="720"/>
        <w:jc w:val="both"/>
        <w:rPr>
          <w:rFonts w:eastAsia="Times New Roman" w:cs="Times New Roman"/>
          <w:szCs w:val="24"/>
          <w:lang w:eastAsia="sk-SK"/>
        </w:rPr>
      </w:pPr>
    </w:p>
    <w:p w:rsidR="003C525D" w:rsidRPr="003C525D" w:rsidRDefault="003C525D" w:rsidP="003C525D">
      <w:pPr>
        <w:spacing w:after="0" w:line="276" w:lineRule="auto"/>
        <w:ind w:left="3552" w:firstLine="696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b/>
          <w:bCs/>
          <w:szCs w:val="24"/>
          <w:lang w:eastAsia="sk-SK"/>
        </w:rPr>
        <w:t>Čl. VI.</w:t>
      </w:r>
    </w:p>
    <w:p w:rsidR="003C525D" w:rsidRDefault="003C525D" w:rsidP="003C525D">
      <w:pPr>
        <w:spacing w:after="0" w:line="276" w:lineRule="auto"/>
        <w:ind w:left="2844" w:firstLine="708"/>
        <w:jc w:val="both"/>
        <w:rPr>
          <w:rFonts w:eastAsia="Times New Roman" w:cs="Times New Roman"/>
          <w:b/>
          <w:bCs/>
          <w:szCs w:val="24"/>
          <w:lang w:eastAsia="sk-SK"/>
        </w:rPr>
      </w:pPr>
      <w:r w:rsidRPr="003C525D">
        <w:rPr>
          <w:rFonts w:eastAsia="Times New Roman" w:cs="Times New Roman"/>
          <w:b/>
          <w:bCs/>
          <w:szCs w:val="24"/>
          <w:lang w:eastAsia="sk-SK"/>
        </w:rPr>
        <w:t>Skončenie nájmu</w:t>
      </w:r>
    </w:p>
    <w:p w:rsidR="00A07908" w:rsidRPr="003C525D" w:rsidRDefault="00A07908" w:rsidP="003C525D">
      <w:pPr>
        <w:spacing w:after="0" w:line="276" w:lineRule="auto"/>
        <w:ind w:left="2844" w:firstLine="708"/>
        <w:jc w:val="both"/>
        <w:rPr>
          <w:rFonts w:eastAsia="Times New Roman" w:cs="Times New Roman"/>
          <w:szCs w:val="24"/>
          <w:lang w:eastAsia="sk-SK"/>
        </w:rPr>
      </w:pPr>
    </w:p>
    <w:p w:rsidR="003C525D" w:rsidRPr="003C525D" w:rsidRDefault="003C525D" w:rsidP="003C525D">
      <w:pPr>
        <w:numPr>
          <w:ilvl w:val="0"/>
          <w:numId w:val="9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Nájomný pomer na dobu určitú možno ukončiť pred uplynutím dojednanej doby na základe písomnej dohody zmluvných strán alebo výpoveďou podľa § 9 zákona č. 116/1990 Zb. o nájme a podnájme nebytových priestorov v znení neskorších predpisov.</w:t>
      </w:r>
    </w:p>
    <w:p w:rsidR="003C525D" w:rsidRPr="003C525D" w:rsidRDefault="003C525D" w:rsidP="003C525D">
      <w:pPr>
        <w:numPr>
          <w:ilvl w:val="0"/>
          <w:numId w:val="9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Výpovedná lehota je sedem pracovných dní a začína plynúť nasledujúcim dňom po jej doručení druhej zmluvnej strane.</w:t>
      </w:r>
    </w:p>
    <w:p w:rsidR="003C525D" w:rsidRDefault="003C525D" w:rsidP="003C525D">
      <w:pPr>
        <w:numPr>
          <w:ilvl w:val="0"/>
          <w:numId w:val="9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Prenajímateľ má právo odstúpiť od tejto zmluvy, ak nájomca neuhradí splatnú faktúru podľa článku IV. Bod 1 a 2 zmluvy. Odstúpenie od zmluvy je účinné dňom jeho doručenia nájomcovi. Do tohto dňa je nájomca povinný zaplatiť dohodnutú cenu nájmu.</w:t>
      </w:r>
    </w:p>
    <w:p w:rsidR="0072218F" w:rsidRPr="003C525D" w:rsidRDefault="0072218F" w:rsidP="0072218F">
      <w:pPr>
        <w:spacing w:after="0" w:line="276" w:lineRule="auto"/>
        <w:ind w:left="360"/>
        <w:jc w:val="both"/>
        <w:rPr>
          <w:rFonts w:eastAsia="Times New Roman" w:cs="Times New Roman"/>
          <w:szCs w:val="24"/>
          <w:lang w:eastAsia="sk-SK"/>
        </w:rPr>
      </w:pPr>
    </w:p>
    <w:p w:rsidR="003C525D" w:rsidRPr="003C525D" w:rsidRDefault="003C525D" w:rsidP="003C525D">
      <w:pPr>
        <w:spacing w:after="0" w:line="276" w:lineRule="auto"/>
        <w:ind w:left="3540" w:firstLine="708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b/>
          <w:bCs/>
          <w:szCs w:val="24"/>
          <w:lang w:eastAsia="sk-SK"/>
        </w:rPr>
        <w:t>Čl. VII.</w:t>
      </w:r>
    </w:p>
    <w:p w:rsidR="00A07908" w:rsidRPr="00B50D01" w:rsidRDefault="003C525D" w:rsidP="00B50D01">
      <w:pPr>
        <w:spacing w:after="0" w:line="276" w:lineRule="auto"/>
        <w:ind w:left="2832" w:firstLine="708"/>
        <w:jc w:val="both"/>
        <w:rPr>
          <w:rFonts w:eastAsia="Times New Roman" w:cs="Times New Roman"/>
          <w:b/>
          <w:bCs/>
          <w:szCs w:val="24"/>
          <w:lang w:eastAsia="sk-SK"/>
        </w:rPr>
      </w:pPr>
      <w:r w:rsidRPr="003C525D">
        <w:rPr>
          <w:rFonts w:eastAsia="Times New Roman" w:cs="Times New Roman"/>
          <w:b/>
          <w:bCs/>
          <w:szCs w:val="24"/>
          <w:lang w:eastAsia="sk-SK"/>
        </w:rPr>
        <w:t>Záverečné ustanovenia</w:t>
      </w:r>
    </w:p>
    <w:p w:rsidR="003C525D" w:rsidRPr="003C525D" w:rsidRDefault="003C525D" w:rsidP="003C525D">
      <w:pPr>
        <w:numPr>
          <w:ilvl w:val="0"/>
          <w:numId w:val="10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Zmluva je vyhotovená v 4 rovnopisoch, z ktorých dve vyhotovenia prevezme prenajímateľ a dve vyhotovenia nájomca.</w:t>
      </w:r>
    </w:p>
    <w:p w:rsidR="003C525D" w:rsidRPr="003C525D" w:rsidRDefault="003C525D" w:rsidP="003C525D">
      <w:pPr>
        <w:numPr>
          <w:ilvl w:val="0"/>
          <w:numId w:val="10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Účastníci tejto zmluvy prehlasujú, že sú plne spôsobilí na právne úkony a ich právna spôsobilosť nie je obmedzená.</w:t>
      </w:r>
    </w:p>
    <w:p w:rsidR="003C525D" w:rsidRPr="003C525D" w:rsidRDefault="003C525D" w:rsidP="003C525D">
      <w:pPr>
        <w:numPr>
          <w:ilvl w:val="0"/>
          <w:numId w:val="10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Účastníci vyhlasujú, že zmluvu uzavreli slobodne, zmluva nebola uzavretá v tiesni, za nápadne nevýhodných podmienok, zmluvu si prečítali, jej obsahu porozumeli a na znak súhlasu ju vlastnoručne podpisujú.</w:t>
      </w:r>
    </w:p>
    <w:p w:rsidR="003C525D" w:rsidRPr="003C525D" w:rsidRDefault="003C525D" w:rsidP="003C525D">
      <w:pPr>
        <w:numPr>
          <w:ilvl w:val="0"/>
          <w:numId w:val="10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Právne vzťahy tou</w:t>
      </w:r>
      <w:r w:rsidR="00A07908">
        <w:rPr>
          <w:rFonts w:eastAsia="Times New Roman" w:cs="Times New Roman"/>
          <w:szCs w:val="24"/>
          <w:lang w:eastAsia="sk-SK"/>
        </w:rPr>
        <w:t xml:space="preserve">to zmluvou neupravené sa riadia </w:t>
      </w:r>
      <w:r w:rsidRPr="003C525D">
        <w:rPr>
          <w:rFonts w:eastAsia="Times New Roman" w:cs="Times New Roman"/>
          <w:szCs w:val="24"/>
          <w:lang w:eastAsia="sk-SK"/>
        </w:rPr>
        <w:t>príslušnými ustanoveniami Občianskeho zákonníka, prípadne ďalšími predpismi platného právneho poriadku Slovenskej republiky.</w:t>
      </w:r>
    </w:p>
    <w:p w:rsidR="00A07908" w:rsidRDefault="003C525D" w:rsidP="003C525D">
      <w:pPr>
        <w:spacing w:after="0" w:line="240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 </w:t>
      </w:r>
    </w:p>
    <w:p w:rsidR="003C525D" w:rsidRPr="003C525D" w:rsidRDefault="008205A5" w:rsidP="003C525D">
      <w:pPr>
        <w:spacing w:after="0" w:line="240" w:lineRule="auto"/>
        <w:jc w:val="both"/>
        <w:rPr>
          <w:rFonts w:eastAsia="Times New Roman" w:cs="Times New Roman"/>
          <w:szCs w:val="24"/>
          <w:lang w:eastAsia="sk-SK"/>
        </w:rPr>
      </w:pPr>
      <w:r>
        <w:rPr>
          <w:rFonts w:eastAsia="Times New Roman" w:cs="Times New Roman"/>
          <w:szCs w:val="24"/>
          <w:lang w:eastAsia="sk-SK"/>
        </w:rPr>
        <w:t>V Bratislave dňa 1</w:t>
      </w:r>
      <w:r w:rsidR="00713B4E">
        <w:rPr>
          <w:rFonts w:eastAsia="Times New Roman" w:cs="Times New Roman"/>
          <w:szCs w:val="24"/>
          <w:lang w:eastAsia="sk-SK"/>
        </w:rPr>
        <w:t>0</w:t>
      </w:r>
      <w:r w:rsidR="00A07908">
        <w:rPr>
          <w:rFonts w:eastAsia="Times New Roman" w:cs="Times New Roman"/>
          <w:szCs w:val="24"/>
          <w:lang w:eastAsia="sk-SK"/>
        </w:rPr>
        <w:t>.10.2019</w:t>
      </w:r>
    </w:p>
    <w:p w:rsidR="00B50D01" w:rsidRDefault="00B50D01" w:rsidP="003C525D">
      <w:pPr>
        <w:spacing w:after="0" w:line="240" w:lineRule="auto"/>
        <w:jc w:val="both"/>
        <w:rPr>
          <w:rFonts w:eastAsia="Times New Roman" w:cs="Times New Roman"/>
          <w:szCs w:val="24"/>
          <w:lang w:eastAsia="sk-SK"/>
        </w:rPr>
      </w:pPr>
    </w:p>
    <w:p w:rsidR="003C525D" w:rsidRPr="003C525D" w:rsidRDefault="003C525D" w:rsidP="003C525D">
      <w:pPr>
        <w:spacing w:after="0" w:line="240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Prenajímateľ:                                                                       Nájomca:</w:t>
      </w:r>
    </w:p>
    <w:p w:rsidR="003C525D" w:rsidRDefault="003C525D" w:rsidP="003C525D">
      <w:pPr>
        <w:spacing w:after="0" w:line="240" w:lineRule="auto"/>
        <w:jc w:val="both"/>
        <w:rPr>
          <w:rFonts w:eastAsia="Times New Roman" w:cs="Times New Roman"/>
          <w:szCs w:val="24"/>
          <w:lang w:eastAsia="sk-SK"/>
        </w:rPr>
      </w:pPr>
    </w:p>
    <w:p w:rsidR="003C525D" w:rsidRDefault="003C525D" w:rsidP="003C525D">
      <w:pPr>
        <w:spacing w:after="0" w:line="240" w:lineRule="auto"/>
        <w:jc w:val="both"/>
        <w:rPr>
          <w:rFonts w:eastAsia="Times New Roman" w:cs="Times New Roman"/>
          <w:szCs w:val="24"/>
          <w:lang w:eastAsia="sk-SK"/>
        </w:rPr>
      </w:pPr>
    </w:p>
    <w:p w:rsidR="003C525D" w:rsidRPr="003C525D" w:rsidRDefault="003C525D" w:rsidP="0072218F">
      <w:pPr>
        <w:spacing w:after="0" w:line="240" w:lineRule="auto"/>
        <w:jc w:val="both"/>
        <w:rPr>
          <w:rFonts w:eastAsia="Times New Roman" w:cs="Times New Roman"/>
          <w:szCs w:val="24"/>
          <w:lang w:eastAsia="sk-SK"/>
        </w:rPr>
      </w:pPr>
    </w:p>
    <w:p w:rsidR="00C5734C" w:rsidRDefault="00C5734C" w:rsidP="003C525D">
      <w:pPr>
        <w:spacing w:after="0"/>
        <w:jc w:val="both"/>
      </w:pPr>
    </w:p>
    <w:sectPr w:rsidR="00C573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D61E7"/>
    <w:multiLevelType w:val="multilevel"/>
    <w:tmpl w:val="54DA9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B6F62"/>
    <w:multiLevelType w:val="hybridMultilevel"/>
    <w:tmpl w:val="444C6450"/>
    <w:lvl w:ilvl="0" w:tplc="FEE2AB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B01ED"/>
    <w:multiLevelType w:val="multilevel"/>
    <w:tmpl w:val="2AC89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0E65D8"/>
    <w:multiLevelType w:val="multilevel"/>
    <w:tmpl w:val="B8E6E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3F053F"/>
    <w:multiLevelType w:val="multilevel"/>
    <w:tmpl w:val="EE480A3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C14480"/>
    <w:multiLevelType w:val="multilevel"/>
    <w:tmpl w:val="4C082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5361239"/>
    <w:multiLevelType w:val="multilevel"/>
    <w:tmpl w:val="8312EF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56E4876"/>
    <w:multiLevelType w:val="multilevel"/>
    <w:tmpl w:val="25825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5A05203"/>
    <w:multiLevelType w:val="multilevel"/>
    <w:tmpl w:val="0E7AA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856111E"/>
    <w:multiLevelType w:val="multilevel"/>
    <w:tmpl w:val="CA8CF0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C97FAE"/>
    <w:multiLevelType w:val="hybridMultilevel"/>
    <w:tmpl w:val="72220A80"/>
    <w:lvl w:ilvl="0" w:tplc="6A9C3B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3C1747"/>
    <w:multiLevelType w:val="multilevel"/>
    <w:tmpl w:val="6CD6D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5A03ACA"/>
    <w:multiLevelType w:val="multilevel"/>
    <w:tmpl w:val="44A25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4"/>
  </w:num>
  <w:num w:numId="8">
    <w:abstractNumId w:val="3"/>
  </w:num>
  <w:num w:numId="9">
    <w:abstractNumId w:val="11"/>
  </w:num>
  <w:num w:numId="10">
    <w:abstractNumId w:val="0"/>
  </w:num>
  <w:num w:numId="11">
    <w:abstractNumId w:val="5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25D"/>
    <w:rsid w:val="002C7B06"/>
    <w:rsid w:val="003528B5"/>
    <w:rsid w:val="003C525D"/>
    <w:rsid w:val="0055078C"/>
    <w:rsid w:val="005A5E9B"/>
    <w:rsid w:val="006A1605"/>
    <w:rsid w:val="006F43E6"/>
    <w:rsid w:val="00713B4E"/>
    <w:rsid w:val="0072218F"/>
    <w:rsid w:val="00722192"/>
    <w:rsid w:val="008205A5"/>
    <w:rsid w:val="0083330E"/>
    <w:rsid w:val="00A07908"/>
    <w:rsid w:val="00B50D01"/>
    <w:rsid w:val="00C5734C"/>
    <w:rsid w:val="00DB0958"/>
    <w:rsid w:val="00EA225A"/>
    <w:rsid w:val="00EF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1ED6C"/>
  <w15:chartTrackingRefBased/>
  <w15:docId w15:val="{0D6AE127-EBCF-4852-863F-738477C90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3C525D"/>
    <w:rPr>
      <w:color w:val="0563C1" w:themeColor="hyperlink"/>
      <w:u w:val="single"/>
    </w:rPr>
  </w:style>
  <w:style w:type="paragraph" w:styleId="Odsekzoznamu">
    <w:name w:val="List Paragraph"/>
    <w:basedOn w:val="Normlny"/>
    <w:uiPriority w:val="34"/>
    <w:qFormat/>
    <w:rsid w:val="003C525D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5507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507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81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6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3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0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odefense.sk/" TargetMode="External"/><Relationship Id="rId5" Type="http://schemas.openxmlformats.org/officeDocument/2006/relationships/hyperlink" Target="mailto:beniak@zochova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925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Mária Lukáčová Nováčková</dc:creator>
  <cp:keywords/>
  <dc:description/>
  <cp:lastModifiedBy>Mária Lukáčová Nováčková</cp:lastModifiedBy>
  <cp:revision>21</cp:revision>
  <cp:lastPrinted>2019-10-02T12:15:00Z</cp:lastPrinted>
  <dcterms:created xsi:type="dcterms:W3CDTF">2019-10-02T11:18:00Z</dcterms:created>
  <dcterms:modified xsi:type="dcterms:W3CDTF">2019-10-14T05:58:00Z</dcterms:modified>
</cp:coreProperties>
</file>