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549" w:rsidRDefault="0052322D">
      <w:pPr>
        <w:jc w:val="center"/>
        <w:rPr>
          <w:b/>
        </w:rPr>
      </w:pPr>
      <w:r>
        <w:rPr>
          <w:b/>
        </w:rPr>
        <w:t>Zmluva č.       / 2022</w:t>
      </w:r>
    </w:p>
    <w:p w:rsidR="00F40549" w:rsidRDefault="0052322D">
      <w:pPr>
        <w:jc w:val="center"/>
        <w:rPr>
          <w:b/>
        </w:rPr>
      </w:pPr>
      <w:r>
        <w:rPr>
          <w:b/>
        </w:rPr>
        <w:t>o nájme nebytového priestoru</w:t>
      </w:r>
    </w:p>
    <w:p w:rsidR="00F40549" w:rsidRDefault="00F40549"/>
    <w:p w:rsidR="00F40549" w:rsidRDefault="0052322D">
      <w:pPr>
        <w:rPr>
          <w:b/>
        </w:rPr>
      </w:pPr>
      <w:r>
        <w:rPr>
          <w:b/>
        </w:rPr>
        <w:t xml:space="preserve">uzatvorená v zmysle ustanovení zákona č. 116/1990 Zb. o nájme a podnájme nebytových </w:t>
      </w:r>
    </w:p>
    <w:p w:rsidR="00F40549" w:rsidRDefault="0052322D">
      <w:pPr>
        <w:rPr>
          <w:b/>
        </w:rPr>
      </w:pPr>
      <w:r>
        <w:rPr>
          <w:b/>
        </w:rPr>
        <w:t xml:space="preserve">priestorov v platnom znení, zákona č. 18/1996 Z. z. o cenách v platnom znení, zákona č. </w:t>
      </w:r>
    </w:p>
    <w:p w:rsidR="00F40549" w:rsidRDefault="0052322D">
      <w:pPr>
        <w:rPr>
          <w:b/>
        </w:rPr>
      </w:pPr>
      <w:r>
        <w:rPr>
          <w:b/>
        </w:rPr>
        <w:t xml:space="preserve">446/2001 Z. z. o majetku vyšších územných celkov v platnom znení, a ďalších právnych </w:t>
      </w:r>
    </w:p>
    <w:p w:rsidR="00F40549" w:rsidRDefault="0052322D">
      <w:pPr>
        <w:rPr>
          <w:b/>
        </w:rPr>
      </w:pPr>
      <w:r>
        <w:rPr>
          <w:b/>
        </w:rPr>
        <w:t xml:space="preserve">predpisov.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I.</w:t>
      </w:r>
    </w:p>
    <w:p w:rsidR="00F40549" w:rsidRDefault="0052322D">
      <w:pPr>
        <w:jc w:val="center"/>
        <w:rPr>
          <w:b/>
        </w:rPr>
      </w:pPr>
      <w:r>
        <w:rPr>
          <w:b/>
        </w:rPr>
        <w:t>Zmluvné strany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pPr>
        <w:rPr>
          <w:b/>
        </w:rPr>
      </w:pPr>
      <w:r>
        <w:rPr>
          <w:b/>
        </w:rPr>
        <w:t>Prenajímateľ:</w:t>
      </w:r>
      <w:r>
        <w:rPr>
          <w:b/>
        </w:rPr>
        <w:tab/>
      </w:r>
      <w:r>
        <w:rPr>
          <w:b/>
        </w:rPr>
        <w:tab/>
        <w:t xml:space="preserve">Stredná odborná škola </w:t>
      </w:r>
      <w:proofErr w:type="spellStart"/>
      <w:r>
        <w:rPr>
          <w:b/>
        </w:rPr>
        <w:t>beauty</w:t>
      </w:r>
      <w:proofErr w:type="spellEnd"/>
      <w:r>
        <w:rPr>
          <w:b/>
        </w:rPr>
        <w:t xml:space="preserve"> služieb</w:t>
      </w:r>
    </w:p>
    <w:p w:rsidR="00F40549" w:rsidRDefault="0052322D">
      <w:pPr>
        <w:rPr>
          <w:b/>
        </w:rPr>
      </w:pPr>
      <w:r>
        <w:rPr>
          <w:b/>
        </w:rPr>
        <w:t>Trvale sídlom:</w:t>
      </w:r>
      <w:r>
        <w:rPr>
          <w:b/>
        </w:rPr>
        <w:tab/>
      </w:r>
      <w:r>
        <w:rPr>
          <w:b/>
        </w:rPr>
        <w:tab/>
        <w:t>Račianska č.105</w:t>
      </w:r>
    </w:p>
    <w:p w:rsidR="00F40549" w:rsidRDefault="0052322D">
      <w:pPr>
        <w:rPr>
          <w:b/>
        </w:rPr>
      </w:pPr>
      <w:r>
        <w:rPr>
          <w:b/>
        </w:rPr>
        <w:tab/>
        <w:t>831 02 Bratislava</w:t>
      </w:r>
    </w:p>
    <w:p w:rsidR="00F40549" w:rsidRDefault="0052322D">
      <w:pPr>
        <w:rPr>
          <w:b/>
        </w:rPr>
      </w:pPr>
      <w:r>
        <w:rPr>
          <w:b/>
        </w:rPr>
        <w:t xml:space="preserve">V zastúpení   :                    </w:t>
      </w:r>
      <w:r>
        <w:rPr>
          <w:b/>
        </w:rPr>
        <w:tab/>
        <w:t>Ing. Žanetou Vrábelovou, riaditeľkou školy</w:t>
      </w:r>
    </w:p>
    <w:p w:rsidR="00F40549" w:rsidRDefault="0052322D">
      <w:pPr>
        <w:rPr>
          <w:b/>
        </w:rPr>
      </w:pPr>
      <w:r>
        <w:rPr>
          <w:b/>
        </w:rPr>
        <w:t>IČO               :                       17314895</w:t>
      </w:r>
    </w:p>
    <w:p w:rsidR="00F40549" w:rsidRDefault="0052322D">
      <w:pPr>
        <w:rPr>
          <w:b/>
        </w:rPr>
      </w:pPr>
      <w:r>
        <w:rPr>
          <w:b/>
        </w:rPr>
        <w:t xml:space="preserve">DIČ               :                      </w:t>
      </w:r>
      <w:r>
        <w:rPr>
          <w:b/>
        </w:rPr>
        <w:tab/>
        <w:t>2020887748</w:t>
      </w:r>
    </w:p>
    <w:p w:rsidR="00F40549" w:rsidRDefault="0052322D">
      <w:pPr>
        <w:rPr>
          <w:b/>
        </w:rPr>
      </w:pPr>
      <w:r>
        <w:rPr>
          <w:b/>
        </w:rPr>
        <w:t xml:space="preserve">Bankové spojenie:              </w:t>
      </w:r>
      <w:r>
        <w:rPr>
          <w:b/>
        </w:rPr>
        <w:tab/>
        <w:t>Štátna pokladnica</w:t>
      </w:r>
    </w:p>
    <w:p w:rsidR="00F40549" w:rsidRDefault="0052322D">
      <w:pPr>
        <w:rPr>
          <w:b/>
        </w:rPr>
      </w:pPr>
      <w:r>
        <w:rPr>
          <w:b/>
        </w:rPr>
        <w:t xml:space="preserve">Číslo účtu      :                    </w:t>
      </w:r>
      <w:r>
        <w:rPr>
          <w:b/>
        </w:rPr>
        <w:tab/>
        <w:t>SK64 8180 0000 0070 0047 5446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rPr>
          <w:b/>
        </w:rPr>
        <w:t xml:space="preserve">Nájomca:                            </w:t>
      </w:r>
      <w:r>
        <w:rPr>
          <w:b/>
        </w:rPr>
        <w:tab/>
      </w:r>
      <w:r w:rsidR="001A4064">
        <w:rPr>
          <w:b/>
          <w:bCs/>
          <w:color w:val="222222"/>
        </w:rPr>
        <w:t xml:space="preserve">Petra </w:t>
      </w:r>
      <w:proofErr w:type="spellStart"/>
      <w:r w:rsidR="001A4064">
        <w:rPr>
          <w:b/>
          <w:bCs/>
          <w:color w:val="222222"/>
        </w:rPr>
        <w:t>Groschová</w:t>
      </w:r>
      <w:proofErr w:type="spellEnd"/>
    </w:p>
    <w:p w:rsidR="00F40549" w:rsidRPr="00547E47" w:rsidRDefault="0052322D">
      <w:pPr>
        <w:rPr>
          <w:b/>
          <w:bCs/>
        </w:rPr>
      </w:pPr>
      <w:r>
        <w:rPr>
          <w:b/>
          <w:bCs/>
        </w:rPr>
        <w:t xml:space="preserve">Trvale </w:t>
      </w:r>
      <w:r w:rsidR="00166F30">
        <w:rPr>
          <w:b/>
          <w:bCs/>
        </w:rPr>
        <w:t>bytom</w:t>
      </w:r>
      <w:r>
        <w:rPr>
          <w:b/>
          <w:bCs/>
        </w:rPr>
        <w:t xml:space="preserve">:                   </w:t>
      </w:r>
      <w:r>
        <w:rPr>
          <w:b/>
          <w:bCs/>
        </w:rPr>
        <w:tab/>
      </w:r>
      <w:r w:rsidR="00547E47" w:rsidRPr="00547E47">
        <w:rPr>
          <w:b/>
          <w:color w:val="222222"/>
          <w:shd w:val="clear" w:color="auto" w:fill="FFFFFF"/>
        </w:rPr>
        <w:t>Bieloruska 32, 82106 Bratislava</w:t>
      </w:r>
    </w:p>
    <w:p w:rsidR="00F40549" w:rsidRPr="00547E47" w:rsidRDefault="00D12873">
      <w:pPr>
        <w:rPr>
          <w:b/>
          <w:bCs/>
        </w:rPr>
      </w:pPr>
      <w:proofErr w:type="spellStart"/>
      <w:r w:rsidRPr="00547E47">
        <w:rPr>
          <w:b/>
          <w:bCs/>
        </w:rPr>
        <w:t>Nar</w:t>
      </w:r>
      <w:proofErr w:type="spellEnd"/>
      <w:r w:rsidRPr="00547E47">
        <w:rPr>
          <w:b/>
          <w:bCs/>
        </w:rPr>
        <w:t>.</w:t>
      </w:r>
      <w:r w:rsidR="0052322D" w:rsidRPr="00547E47">
        <w:rPr>
          <w:b/>
          <w:bCs/>
        </w:rPr>
        <w:t xml:space="preserve">               :                    </w:t>
      </w:r>
      <w:r w:rsidR="0052322D" w:rsidRPr="00547E47">
        <w:rPr>
          <w:b/>
          <w:bCs/>
        </w:rPr>
        <w:tab/>
      </w:r>
      <w:r w:rsidRPr="00547E47">
        <w:rPr>
          <w:b/>
          <w:bCs/>
          <w:color w:val="222222"/>
        </w:rPr>
        <w:t>1</w:t>
      </w:r>
      <w:r w:rsidR="001A4064" w:rsidRPr="00547E47">
        <w:rPr>
          <w:b/>
          <w:bCs/>
          <w:color w:val="222222"/>
        </w:rPr>
        <w:t>9.05.1988</w:t>
      </w:r>
    </w:p>
    <w:p w:rsidR="00F40549" w:rsidRPr="00547E47" w:rsidRDefault="0052322D">
      <w:pPr>
        <w:rPr>
          <w:b/>
        </w:rPr>
      </w:pPr>
      <w:r w:rsidRPr="00547E47">
        <w:rPr>
          <w:b/>
          <w:bCs/>
        </w:rPr>
        <w:t xml:space="preserve">Bankové spojenie:           </w:t>
      </w:r>
      <w:r w:rsidRPr="00547E47">
        <w:rPr>
          <w:b/>
          <w:bCs/>
        </w:rPr>
        <w:tab/>
      </w:r>
      <w:r w:rsidR="00166F30" w:rsidRPr="00547E47">
        <w:rPr>
          <w:b/>
          <w:bCs/>
        </w:rPr>
        <w:t>UniCredit Bank</w:t>
      </w:r>
    </w:p>
    <w:p w:rsidR="00F40549" w:rsidRPr="00547E47" w:rsidRDefault="0052322D">
      <w:pPr>
        <w:rPr>
          <w:b/>
          <w:bCs/>
        </w:rPr>
      </w:pPr>
      <w:r w:rsidRPr="00547E47">
        <w:rPr>
          <w:b/>
          <w:bCs/>
        </w:rPr>
        <w:t xml:space="preserve">Číslo účtu     :                    </w:t>
      </w:r>
      <w:r w:rsidRPr="00547E47">
        <w:rPr>
          <w:b/>
          <w:bCs/>
        </w:rPr>
        <w:tab/>
      </w:r>
      <w:r w:rsidR="00166F30" w:rsidRPr="00547E47">
        <w:rPr>
          <w:b/>
          <w:shd w:val="clear" w:color="auto" w:fill="FFFFFF"/>
        </w:rPr>
        <w:t>SK19 1111 0000 0013 1894 0005</w:t>
      </w:r>
    </w:p>
    <w:p w:rsidR="00F40549" w:rsidRPr="00547E47" w:rsidRDefault="00F40549">
      <w:pPr>
        <w:rPr>
          <w:b/>
        </w:rPr>
      </w:pP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II.</w:t>
      </w:r>
    </w:p>
    <w:p w:rsidR="00F40549" w:rsidRDefault="0052322D">
      <w:pPr>
        <w:jc w:val="center"/>
        <w:rPr>
          <w:b/>
        </w:rPr>
      </w:pPr>
      <w:r>
        <w:rPr>
          <w:b/>
        </w:rPr>
        <w:t>Úvodné ustanovenia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pPr>
        <w:jc w:val="both"/>
      </w:pPr>
      <w:r>
        <w:t xml:space="preserve">Bratislavský samosprávny kraj (ďalej len „BSK“) je vlastníkom nasledovných nehnuteľností: budova označená súpisným číslom 1521 na parcele číslo 13132/2,  zapísaná v liste vlastníctva číslo  4196, ktorý vedie Katastrálny úrad Bratislava, Správa katastra pre hlavné mesto SR Bratislava,  pre katastrálne územie Nové Mesto. Prenajímateľ je správcom vyššie uvedeného nehnuteľného majetku. </w:t>
      </w:r>
    </w:p>
    <w:p w:rsidR="00F40549" w:rsidRDefault="0052322D">
      <w:r>
        <w:t xml:space="preserve">2. </w:t>
      </w:r>
    </w:p>
    <w:p w:rsidR="00F40549" w:rsidRDefault="0052322D" w:rsidP="00D12873">
      <w:r>
        <w:t xml:space="preserve">Nájomca je </w:t>
      </w:r>
      <w:r w:rsidR="00D12873">
        <w:t>fyzická osoba.</w:t>
      </w:r>
    </w:p>
    <w:p w:rsidR="00D12873" w:rsidRDefault="00D12873" w:rsidP="00D12873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D12873" w:rsidRDefault="00D12873"/>
    <w:p w:rsidR="00547E47" w:rsidRDefault="00547E47"/>
    <w:p w:rsidR="00D12873" w:rsidRDefault="00D12873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III.</w:t>
      </w:r>
    </w:p>
    <w:p w:rsidR="00F40549" w:rsidRDefault="0052322D">
      <w:pPr>
        <w:jc w:val="center"/>
        <w:rPr>
          <w:b/>
        </w:rPr>
      </w:pPr>
      <w:r>
        <w:rPr>
          <w:b/>
        </w:rPr>
        <w:t>Predmet zmluvy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t xml:space="preserve">Prenajímateľ ako správca nehnuteľnosti prenajíma nájomcovi za nižšie uvedených </w:t>
      </w:r>
    </w:p>
    <w:p w:rsidR="00F40549" w:rsidRDefault="0052322D">
      <w:r>
        <w:t xml:space="preserve">podmienok nebytové priestory   </w:t>
      </w:r>
    </w:p>
    <w:p w:rsidR="00F40549" w:rsidRDefault="0052322D">
      <w:r>
        <w:t xml:space="preserve">                                    -Telocvičňa o celkovej výmere 264 m</w:t>
      </w:r>
      <w:r w:rsidR="006575E3">
        <w:t>2</w:t>
      </w:r>
    </w:p>
    <w:p w:rsidR="00F40549" w:rsidRDefault="0052322D">
      <w:r>
        <w:t xml:space="preserve">Ide o nebytové priestory na  prízemí administratívnej  budovy (školy)  prenajímateľa.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IV.</w:t>
      </w:r>
    </w:p>
    <w:p w:rsidR="00F40549" w:rsidRDefault="0052322D">
      <w:pPr>
        <w:jc w:val="center"/>
        <w:rPr>
          <w:b/>
        </w:rPr>
      </w:pPr>
      <w:r>
        <w:rPr>
          <w:b/>
        </w:rPr>
        <w:t>Účel nájmu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>Účelom tejto zmluvy je prenajať nájomcovi nebytové priestory na nasledovný účel :</w:t>
      </w:r>
    </w:p>
    <w:p w:rsidR="00F40549" w:rsidRDefault="0052322D">
      <w:r>
        <w:t xml:space="preserve">Športové cvičenie – </w:t>
      </w:r>
      <w:r w:rsidR="00D12873">
        <w:t>tenis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Nájomca sa zaväzuje užívať prenajaté nebytové priestory výlučne v rozsahu a na účel </w:t>
      </w:r>
    </w:p>
    <w:p w:rsidR="00F40549" w:rsidRDefault="0052322D">
      <w:r>
        <w:t xml:space="preserve">dohodnutý v tejto zmluve a v súlade s platnými právnymi predpismi, ktoré sa vzťahujú na </w:t>
      </w:r>
    </w:p>
    <w:p w:rsidR="00F40549" w:rsidRDefault="0052322D">
      <w:r>
        <w:t xml:space="preserve">predmet nájmu. </w:t>
      </w:r>
    </w:p>
    <w:p w:rsidR="00F40549" w:rsidRDefault="00F40549"/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V.</w:t>
      </w:r>
    </w:p>
    <w:p w:rsidR="00F40549" w:rsidRDefault="0052322D">
      <w:pPr>
        <w:jc w:val="center"/>
        <w:rPr>
          <w:b/>
        </w:rPr>
      </w:pPr>
      <w:r>
        <w:rPr>
          <w:b/>
        </w:rPr>
        <w:t>Doba nájmu</w:t>
      </w:r>
    </w:p>
    <w:p w:rsidR="00F40549" w:rsidRDefault="00F40549"/>
    <w:p w:rsidR="00F40549" w:rsidRDefault="00F40549"/>
    <w:p w:rsidR="00F40549" w:rsidRDefault="0052322D">
      <w:r>
        <w:t xml:space="preserve">Nájomná zmluva sa uzatvára na dobu určitú, a to </w:t>
      </w:r>
      <w:r>
        <w:rPr>
          <w:b/>
          <w:bCs/>
        </w:rPr>
        <w:t xml:space="preserve">od  </w:t>
      </w:r>
      <w:r w:rsidR="00D12873">
        <w:rPr>
          <w:b/>
          <w:bCs/>
        </w:rPr>
        <w:t>1</w:t>
      </w:r>
      <w:r w:rsidR="00166F30">
        <w:rPr>
          <w:b/>
          <w:bCs/>
        </w:rPr>
        <w:t>8</w:t>
      </w:r>
      <w:r>
        <w:rPr>
          <w:b/>
          <w:bCs/>
        </w:rPr>
        <w:t>.1</w:t>
      </w:r>
      <w:r w:rsidR="00D12873">
        <w:rPr>
          <w:b/>
          <w:bCs/>
        </w:rPr>
        <w:t>0</w:t>
      </w:r>
      <w:r>
        <w:rPr>
          <w:b/>
          <w:bCs/>
        </w:rPr>
        <w:t xml:space="preserve">.2022 do </w:t>
      </w:r>
      <w:r w:rsidR="00D12873">
        <w:rPr>
          <w:b/>
          <w:bCs/>
        </w:rPr>
        <w:t>31</w:t>
      </w:r>
      <w:r>
        <w:rPr>
          <w:b/>
          <w:bCs/>
        </w:rPr>
        <w:t>.</w:t>
      </w:r>
      <w:r w:rsidR="00D12873">
        <w:rPr>
          <w:b/>
          <w:bCs/>
        </w:rPr>
        <w:t>03.</w:t>
      </w:r>
      <w:r>
        <w:rPr>
          <w:b/>
          <w:bCs/>
        </w:rPr>
        <w:t>2023</w:t>
      </w:r>
      <w:r>
        <w:t xml:space="preserve">, v dňoch:              </w:t>
      </w:r>
    </w:p>
    <w:p w:rsidR="00F40549" w:rsidRDefault="001A4064">
      <w:r>
        <w:rPr>
          <w:b/>
          <w:bCs/>
        </w:rPr>
        <w:t>utor</w:t>
      </w:r>
      <w:r w:rsidR="00D12873">
        <w:rPr>
          <w:b/>
          <w:bCs/>
        </w:rPr>
        <w:t>o</w:t>
      </w:r>
      <w:r w:rsidR="0052322D">
        <w:rPr>
          <w:b/>
          <w:bCs/>
        </w:rPr>
        <w:t>k         1</w:t>
      </w:r>
      <w:r>
        <w:rPr>
          <w:b/>
          <w:bCs/>
        </w:rPr>
        <w:t>7</w:t>
      </w:r>
      <w:r w:rsidR="0052322D">
        <w:rPr>
          <w:b/>
          <w:bCs/>
        </w:rPr>
        <w:t>:</w:t>
      </w:r>
      <w:r w:rsidR="00D12873">
        <w:rPr>
          <w:b/>
          <w:bCs/>
        </w:rPr>
        <w:t>0</w:t>
      </w:r>
      <w:r w:rsidR="0052322D">
        <w:rPr>
          <w:b/>
          <w:bCs/>
        </w:rPr>
        <w:t xml:space="preserve">0 – </w:t>
      </w:r>
      <w:r>
        <w:rPr>
          <w:b/>
          <w:bCs/>
        </w:rPr>
        <w:t>18</w:t>
      </w:r>
      <w:r w:rsidR="0052322D">
        <w:rPr>
          <w:b/>
          <w:bCs/>
        </w:rPr>
        <w:t>:</w:t>
      </w:r>
      <w:r w:rsidR="00D12873">
        <w:rPr>
          <w:b/>
          <w:bCs/>
        </w:rPr>
        <w:t>0</w:t>
      </w:r>
      <w:r w:rsidR="0052322D">
        <w:rPr>
          <w:b/>
          <w:bCs/>
        </w:rPr>
        <w:t>0 hod.</w:t>
      </w:r>
    </w:p>
    <w:p w:rsidR="00F40549" w:rsidRDefault="00F40549"/>
    <w:p w:rsidR="00F40549" w:rsidRDefault="0052322D">
      <w:r>
        <w:t>Mimo obdobia školských prázdnin.</w:t>
      </w:r>
    </w:p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VI.</w:t>
      </w:r>
    </w:p>
    <w:p w:rsidR="00F40549" w:rsidRDefault="0052322D">
      <w:pPr>
        <w:jc w:val="center"/>
        <w:rPr>
          <w:b/>
        </w:rPr>
      </w:pPr>
      <w:r>
        <w:rPr>
          <w:b/>
        </w:rPr>
        <w:t>Cena nájmu</w:t>
      </w:r>
    </w:p>
    <w:p w:rsidR="00F40549" w:rsidRDefault="0052322D">
      <w:r>
        <w:t xml:space="preserve">1. </w:t>
      </w:r>
    </w:p>
    <w:p w:rsidR="00F40549" w:rsidRDefault="0052322D">
      <w:r>
        <w:t xml:space="preserve">Prenajímateľ a nájomca sa dohodli na  nájomnom nasledovne: </w:t>
      </w:r>
    </w:p>
    <w:p w:rsidR="00F40549" w:rsidRDefault="0052322D">
      <w:r>
        <w:t>nebytové  priestory a užívanie spoločných priestorov  4,00 €  / hod.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 cene nájomného nie sú zahrnuté služby, ktoré pozostávajú z dodávky tepla, elektrickej </w:t>
      </w:r>
    </w:p>
    <w:p w:rsidR="00F40549" w:rsidRDefault="0052322D">
      <w:r>
        <w:t xml:space="preserve">energie, TÚV, odvozu odpadkov, vodného a stočného, služby vrátnice, upratovanie </w:t>
      </w:r>
    </w:p>
    <w:p w:rsidR="00F40549" w:rsidRDefault="0052322D">
      <w:r>
        <w:t>vrátnice, upratovanie spoločných priestorov. Tieto náklady sú zahrnuté v článku VII.</w:t>
      </w:r>
    </w:p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Zmluvné strany sa dohodli, že prenajímateľ má právo cenu nájmu, prípadne energií </w:t>
      </w:r>
    </w:p>
    <w:p w:rsidR="00F40549" w:rsidRDefault="0052322D">
      <w:r>
        <w:t xml:space="preserve">jednostranne upraviť o niektoré ekonomické položky, ktoré sa objektívne v rámci celej </w:t>
      </w:r>
    </w:p>
    <w:p w:rsidR="00F40549" w:rsidRDefault="0052322D">
      <w:r>
        <w:t xml:space="preserve">republiky menia (napr. devalvácia, inflácia a pod.). Prenajímateľ je povinný písomne </w:t>
      </w:r>
    </w:p>
    <w:p w:rsidR="00F40549" w:rsidRDefault="0052322D">
      <w:r>
        <w:t xml:space="preserve">informovať nájomcu o zvýšení cien. Upravené ceny sú záväzné od nasledujúceho </w:t>
      </w:r>
    </w:p>
    <w:p w:rsidR="00F40549" w:rsidRDefault="0052322D">
      <w:r>
        <w:t xml:space="preserve">kalendárneho mesiaca po ich odoslaní nájomcovi zo strany prenajímateľa. </w:t>
      </w:r>
    </w:p>
    <w:p w:rsidR="00F40549" w:rsidRDefault="00F40549"/>
    <w:p w:rsidR="00F40549" w:rsidRDefault="0052322D">
      <w:r>
        <w:lastRenderedPageBreak/>
        <w:t xml:space="preserve">4. </w:t>
      </w:r>
    </w:p>
    <w:p w:rsidR="00F40549" w:rsidRDefault="0052322D">
      <w:r>
        <w:t xml:space="preserve">V zmysle § 344 a ďalších Obchodného zákonníka sa zmluvné strany dohodli, že </w:t>
      </w:r>
    </w:p>
    <w:p w:rsidR="00F40549" w:rsidRDefault="0052322D">
      <w:r>
        <w:t xml:space="preserve">podstatné porušenie tejto zmluvy je okrem iného aj </w:t>
      </w:r>
      <w:proofErr w:type="spellStart"/>
      <w:r>
        <w:t>neakceptácia</w:t>
      </w:r>
      <w:proofErr w:type="spellEnd"/>
      <w:r>
        <w:t xml:space="preserve"> úpravy ceny nájmu </w:t>
      </w:r>
    </w:p>
    <w:p w:rsidR="00F40549" w:rsidRDefault="0052322D">
      <w:r>
        <w:t xml:space="preserve">alebo výšky úhrad za služby podľa tohto ustanovenia.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VII.</w:t>
      </w:r>
    </w:p>
    <w:p w:rsidR="00F40549" w:rsidRDefault="0052322D">
      <w:pPr>
        <w:jc w:val="center"/>
        <w:rPr>
          <w:b/>
        </w:rPr>
      </w:pPr>
      <w:r>
        <w:rPr>
          <w:b/>
        </w:rPr>
        <w:t>Cena za energie a služby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 na nasledujúcej  platbe za energie a služby </w:t>
      </w:r>
    </w:p>
    <w:p w:rsidR="00F40549" w:rsidRDefault="00F40549"/>
    <w:p w:rsidR="00F40549" w:rsidRDefault="0052322D">
      <w:r>
        <w:t xml:space="preserve">a) cena za elektrickú energiu..........................………………………….. </w:t>
      </w:r>
      <w:r w:rsidR="006575E3">
        <w:t>2</w:t>
      </w:r>
      <w:r>
        <w:t xml:space="preserve">,70  €  </w:t>
      </w:r>
    </w:p>
    <w:p w:rsidR="00F40549" w:rsidRDefault="0052322D">
      <w:r>
        <w:t xml:space="preserve">b) cena za dodávku tepla..............................…………………………… .3,25  € </w:t>
      </w:r>
    </w:p>
    <w:p w:rsidR="00F40549" w:rsidRDefault="0052322D">
      <w:r>
        <w:t xml:space="preserve">c) cena za TÚV ...............................................…………………………...2,25 €  </w:t>
      </w:r>
    </w:p>
    <w:p w:rsidR="00F40549" w:rsidRDefault="0052322D">
      <w:r>
        <w:t xml:space="preserve">d) cena za vodné a stočné ................ ..............…………………………...0,80 €  </w:t>
      </w:r>
    </w:p>
    <w:p w:rsidR="00F40549" w:rsidRDefault="0052322D">
      <w:r>
        <w:t>e) cena za služby (upratovanie, dezi</w:t>
      </w:r>
      <w:r w:rsidR="00547E47">
        <w:t>n</w:t>
      </w:r>
      <w:r>
        <w:t xml:space="preserve">fekcia, odvoz odpadu, vrátnica ...)...3,00  € </w:t>
      </w:r>
    </w:p>
    <w:p w:rsidR="00F40549" w:rsidRDefault="00F40549"/>
    <w:p w:rsidR="00F40549" w:rsidRDefault="00F40549"/>
    <w:p w:rsidR="00F40549" w:rsidRDefault="0052322D">
      <w:r>
        <w:t xml:space="preserve">Celková úhrada za energie, dodávku tepla, TÚV, vodné a stočné a poskytnuté služby  </w:t>
      </w:r>
    </w:p>
    <w:p w:rsidR="00F40549" w:rsidRDefault="0052322D">
      <w:r>
        <w:t>je  1</w:t>
      </w:r>
      <w:r w:rsidR="006575E3">
        <w:t>2</w:t>
      </w:r>
      <w:r>
        <w:t xml:space="preserve">,00 €/hod.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VIII.</w:t>
      </w:r>
    </w:p>
    <w:p w:rsidR="00F40549" w:rsidRDefault="0052322D">
      <w:pPr>
        <w:jc w:val="center"/>
        <w:rPr>
          <w:b/>
        </w:rPr>
      </w:pPr>
      <w:r>
        <w:rPr>
          <w:b/>
        </w:rPr>
        <w:t>Spôsob úhrady nájmu a služieb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Nájomca je povinný platiť nájomné a dohodnuté platby za energiu a služby  mesačne </w:t>
      </w:r>
    </w:p>
    <w:p w:rsidR="00F40549" w:rsidRDefault="0052322D">
      <w:r>
        <w:t xml:space="preserve">vo výške </w:t>
      </w:r>
    </w:p>
    <w:p w:rsidR="00F40549" w:rsidRDefault="0052322D">
      <w:r>
        <w:t xml:space="preserve">a) nájomné 4,00  € / hod. </w:t>
      </w:r>
    </w:p>
    <w:p w:rsidR="00F40549" w:rsidRDefault="0052322D">
      <w:r>
        <w:t>b) energie a služby 1</w:t>
      </w:r>
      <w:r w:rsidR="006575E3">
        <w:t>2</w:t>
      </w:r>
      <w:r>
        <w:t xml:space="preserve">,00 €/ hod. </w:t>
      </w:r>
    </w:p>
    <w:p w:rsidR="00F40549" w:rsidRDefault="0052322D">
      <w:r>
        <w:t xml:space="preserve"> na účet prenajímateľa na základe vystavenej  faktúry.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IX.</w:t>
      </w:r>
    </w:p>
    <w:p w:rsidR="00F40549" w:rsidRDefault="0052322D">
      <w:pPr>
        <w:jc w:val="center"/>
        <w:rPr>
          <w:b/>
        </w:rPr>
      </w:pPr>
      <w:r>
        <w:rPr>
          <w:b/>
        </w:rPr>
        <w:t>Zmluvná pokuta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dohodli, že v prípade omeškania nájomcu s úhradou nájomného </w:t>
      </w:r>
    </w:p>
    <w:p w:rsidR="00F40549" w:rsidRDefault="0052322D">
      <w:r>
        <w:t xml:space="preserve">v zmysle č. VIII. zmluvy o nájme, je tento povinný zaplatiť prenajímateľovi zmluvnú </w:t>
      </w:r>
    </w:p>
    <w:p w:rsidR="00F40549" w:rsidRDefault="0052322D">
      <w:r>
        <w:t xml:space="preserve">pokutu vo výške 0,2% z dlžnej sumy za každý deň omeškania až do zaplatenia, ak sa </w:t>
      </w:r>
    </w:p>
    <w:p w:rsidR="00F40549" w:rsidRDefault="0052322D">
      <w:r>
        <w:t xml:space="preserve">nedohodnú inak. Zaplatením zmluvnej pokuty nie je dotknutý nárok prenajímateľa na </w:t>
      </w:r>
    </w:p>
    <w:p w:rsidR="00F40549" w:rsidRDefault="0052322D">
      <w:r>
        <w:t xml:space="preserve">náhradu škody, ktorej sa môže prenajímateľ domáhať bez ohľadu na výšku zaplatenej </w:t>
      </w:r>
    </w:p>
    <w:p w:rsidR="00F40549" w:rsidRDefault="0052322D">
      <w:r>
        <w:t xml:space="preserve">zmluvnej pokuty. Zaplatením zmluvnej pokuty nezaniká dlžníkova povinnosť plnenia </w:t>
      </w:r>
    </w:p>
    <w:p w:rsidR="00F40549" w:rsidRDefault="0052322D">
      <w:r>
        <w:t xml:space="preserve">podľa tejto zmluvy, ktoré je zabezpečené zmluvnou pokutou. Nájomca je povinný </w:t>
      </w:r>
    </w:p>
    <w:p w:rsidR="00F40549" w:rsidRDefault="0052322D">
      <w:r>
        <w:t xml:space="preserve">zaplatiť zmluvnú pokutu, aj keď porušenie povinnosti nezavinil. Zaplatením zmluvnej </w:t>
      </w:r>
    </w:p>
    <w:p w:rsidR="00F40549" w:rsidRDefault="0052322D">
      <w:r>
        <w:t xml:space="preserve">pokuty nezaniká nájomcova povinnosť platiť úrok z omeškania podľa tejto zmluvy, ak sa </w:t>
      </w:r>
    </w:p>
    <w:p w:rsidR="00F40549" w:rsidRDefault="0052322D">
      <w:r>
        <w:t xml:space="preserve">strany nedohodnú inak. </w:t>
      </w:r>
    </w:p>
    <w:p w:rsidR="00F40549" w:rsidRDefault="0052322D">
      <w:r>
        <w:t xml:space="preserve">2. </w:t>
      </w:r>
    </w:p>
    <w:p w:rsidR="00F40549" w:rsidRDefault="0052322D">
      <w:r>
        <w:t xml:space="preserve">Príslušná suma sa považuje za uhradenú až jej pripísaním na účet prenajímateľa. </w:t>
      </w:r>
    </w:p>
    <w:p w:rsidR="00F40549" w:rsidRDefault="00F40549">
      <w:pPr>
        <w:rPr>
          <w:b/>
        </w:rPr>
      </w:pPr>
    </w:p>
    <w:p w:rsidR="00F40549" w:rsidRDefault="00F40549">
      <w:pPr>
        <w:jc w:val="center"/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X.</w:t>
      </w:r>
    </w:p>
    <w:p w:rsidR="00F40549" w:rsidRDefault="0052322D">
      <w:pPr>
        <w:jc w:val="center"/>
        <w:rPr>
          <w:b/>
        </w:rPr>
      </w:pPr>
      <w:r>
        <w:rPr>
          <w:b/>
        </w:rPr>
        <w:t>Práva a povinnosti zmluvných strán</w:t>
      </w:r>
    </w:p>
    <w:p w:rsidR="00F40549" w:rsidRDefault="00F40549">
      <w:pPr>
        <w:rPr>
          <w:b/>
        </w:rPr>
      </w:pP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Prenajímateľ odovzdá nájomcovi nebytové priestory v stave spôsobilom na ich užívanie podľa účelu tejto zmluvy. Nájomcovi je stav priestorov známy a preberá ich v stave, v akom sa tieto nachádzajú. </w:t>
      </w:r>
    </w:p>
    <w:p w:rsidR="00F40549" w:rsidRDefault="0052322D">
      <w:r>
        <w:t xml:space="preserve">2. </w:t>
      </w:r>
    </w:p>
    <w:p w:rsidR="00F40549" w:rsidRDefault="0052322D">
      <w:r>
        <w:t xml:space="preserve">Nájomca znáša na vlastné náklady opravy účelovej povahy, drobné opravy, obvyklé </w:t>
      </w:r>
    </w:p>
    <w:p w:rsidR="00F40549" w:rsidRDefault="0052322D">
      <w:r>
        <w:t xml:space="preserve">užívacie práce, ako aj náklady vzniknuté neprimeraným užívaním priestorov nájomcom </w:t>
      </w:r>
    </w:p>
    <w:p w:rsidR="00F40549" w:rsidRDefault="0052322D">
      <w:r>
        <w:t xml:space="preserve">alebo osobami, ktoré sa s jeho súhlasom zdržujú v nebytových priestoroch. </w:t>
      </w:r>
    </w:p>
    <w:p w:rsidR="00F40549" w:rsidRDefault="0052322D">
      <w:r>
        <w:t xml:space="preserve">3. </w:t>
      </w:r>
    </w:p>
    <w:p w:rsidR="00F40549" w:rsidRDefault="0052322D">
      <w:r>
        <w:t xml:space="preserve">Nájomca nemôže zmeniť dohodnutý účel užívania bez písomného súhlasu prenajímateľa. </w:t>
      </w:r>
    </w:p>
    <w:p w:rsidR="00F40549" w:rsidRDefault="0052322D">
      <w:r>
        <w:t xml:space="preserve">4. </w:t>
      </w:r>
    </w:p>
    <w:p w:rsidR="00F40549" w:rsidRDefault="0052322D">
      <w:r>
        <w:t xml:space="preserve">Nájomca nemôže vykonať stavebné úpravy bez písomného súhlasu prenajímateľa </w:t>
      </w:r>
    </w:p>
    <w:p w:rsidR="00F40549" w:rsidRDefault="0052322D">
      <w:r>
        <w:t xml:space="preserve">a príslušného stavebné úradu. Pri porušení tohto ustanovenia je nájomca povinný zaplatiť </w:t>
      </w:r>
    </w:p>
    <w:p w:rsidR="00F40549" w:rsidRDefault="0052322D">
      <w:r>
        <w:t xml:space="preserve">zmluvnú pokutu vo výške 3.000 €. Ustanovenia čl. IX bod 1 platia primerane. </w:t>
      </w:r>
    </w:p>
    <w:p w:rsidR="00F40549" w:rsidRDefault="0052322D">
      <w:r>
        <w:t xml:space="preserve">5. </w:t>
      </w:r>
    </w:p>
    <w:p w:rsidR="00F40549" w:rsidRDefault="0052322D">
      <w:r>
        <w:t xml:space="preserve">Nájomca je povinný bez zbytočného odkladu oznámiť potrebu opráv, ktoré má </w:t>
      </w:r>
    </w:p>
    <w:p w:rsidR="00F40549" w:rsidRDefault="0052322D">
      <w:r>
        <w:t xml:space="preserve">prenajímateľ urobiť a umožniť vykonanie týchto a iných nevyhnutných opráv, inak </w:t>
      </w:r>
    </w:p>
    <w:p w:rsidR="00F40549" w:rsidRDefault="0052322D">
      <w:r>
        <w:t xml:space="preserve">nájomca zodpovedá za škodu, ktorá nesplnením povinnosti vznikla. </w:t>
      </w:r>
    </w:p>
    <w:p w:rsidR="00F40549" w:rsidRDefault="0052322D">
      <w:r>
        <w:t xml:space="preserve">6. </w:t>
      </w:r>
    </w:p>
    <w:p w:rsidR="00F40549" w:rsidRDefault="0052322D">
      <w:r>
        <w:t xml:space="preserve">Nájomca sa zaväzuje, že predmet nájmu bude užívať dohodnutým spôsobom, v súlade </w:t>
      </w:r>
    </w:p>
    <w:p w:rsidR="00F40549" w:rsidRDefault="0052322D">
      <w:r>
        <w:t xml:space="preserve">s predmetom svojej činnosti. </w:t>
      </w:r>
    </w:p>
    <w:p w:rsidR="00F40549" w:rsidRDefault="0052322D">
      <w:r>
        <w:t xml:space="preserve">7.  </w:t>
      </w:r>
    </w:p>
    <w:p w:rsidR="00F40549" w:rsidRDefault="0052322D">
      <w:r>
        <w:t xml:space="preserve">Nájomca nemôže na majetok Bratislavského samosprávneho kraja zriadiť záložné právo </w:t>
      </w:r>
    </w:p>
    <w:p w:rsidR="00F40549" w:rsidRDefault="0052322D">
      <w:r>
        <w:t>alebo tento majetok inak zaťažiť.</w:t>
      </w:r>
    </w:p>
    <w:p w:rsidR="00F40549" w:rsidRDefault="0052322D">
      <w:r>
        <w:t xml:space="preserve">8. </w:t>
      </w:r>
    </w:p>
    <w:p w:rsidR="00F40549" w:rsidRDefault="0052322D">
      <w:r>
        <w:t xml:space="preserve">Nájomca umožní prenajímateľovi vstup do prenajatých priestorov v prípade odborných </w:t>
      </w:r>
    </w:p>
    <w:p w:rsidR="00F40549" w:rsidRDefault="0052322D">
      <w:r>
        <w:t xml:space="preserve">prehliadok elektrických zariadení, výkonu revízií a pod., ako aj vstup do prenajatých </w:t>
      </w:r>
    </w:p>
    <w:p w:rsidR="00F40549" w:rsidRDefault="0052322D">
      <w:r>
        <w:t xml:space="preserve">priestorov v prípade mimoriadnych udalostí (havária kúrenia, vody a pod.), ako aj na </w:t>
      </w:r>
    </w:p>
    <w:p w:rsidR="00F40549" w:rsidRDefault="0052322D">
      <w:r>
        <w:t xml:space="preserve">vykonávanie kontrol dodržiavania jednotlivých ustanovení tejto zmluvy. </w:t>
      </w:r>
    </w:p>
    <w:p w:rsidR="00F40549" w:rsidRDefault="0052322D">
      <w:r>
        <w:t xml:space="preserve">9. </w:t>
      </w:r>
    </w:p>
    <w:p w:rsidR="00F40549" w:rsidRDefault="0052322D">
      <w:r>
        <w:t xml:space="preserve">Po skončení prenájmu nájomca zápisnične odovzdá prenajímateľovi prenajaté nebytové </w:t>
      </w:r>
    </w:p>
    <w:p w:rsidR="00F40549" w:rsidRDefault="0052322D">
      <w:r>
        <w:t xml:space="preserve">priestory v pôvodnom stave zodpovedajúcom ich primeranému opotrebeniu bez nároku </w:t>
      </w:r>
    </w:p>
    <w:p w:rsidR="00F40549" w:rsidRDefault="0052322D">
      <w:r>
        <w:t xml:space="preserve">na úhradu nákladov za úpravy priestorov, ak sa s prenajímateľom dopredu písomne </w:t>
      </w:r>
    </w:p>
    <w:p w:rsidR="00F40549" w:rsidRDefault="0052322D">
      <w:r>
        <w:t xml:space="preserve">nedohodnú inak. </w:t>
      </w:r>
    </w:p>
    <w:p w:rsidR="00F40549" w:rsidRDefault="0052322D">
      <w:r>
        <w:t xml:space="preserve">10. </w:t>
      </w:r>
    </w:p>
    <w:p w:rsidR="00F40549" w:rsidRDefault="0052322D">
      <w:r>
        <w:t xml:space="preserve">Nájomca zodpovedá v plnom rozsahu za protipožiarnu ochranu prenajatých priestorov </w:t>
      </w:r>
    </w:p>
    <w:p w:rsidR="00F40549" w:rsidRDefault="0052322D">
      <w:r>
        <w:t xml:space="preserve">(v zmysle zákona NR SR č. 314/2001 Z. z. o ochrane pred požiarmi a vyhlášky </w:t>
      </w:r>
    </w:p>
    <w:p w:rsidR="00F40549" w:rsidRDefault="0052322D">
      <w:r>
        <w:t xml:space="preserve">Ministerstva vnútra SR č. 121/2002 o požiarnej prevencii v znení neskorších predpisov) </w:t>
      </w:r>
    </w:p>
    <w:p w:rsidR="00F40549" w:rsidRDefault="0052322D">
      <w:r>
        <w:t xml:space="preserve">a zaväzuje sa pred začatím prevádzky, ako aj počas prevádzky vykonať všetky potrebné </w:t>
      </w:r>
    </w:p>
    <w:p w:rsidR="00F40549" w:rsidRDefault="0052322D">
      <w:r>
        <w:t xml:space="preserve">opatrenia na zabránenie vzniku požiaru, resp. inej havárie. </w:t>
      </w:r>
    </w:p>
    <w:p w:rsidR="00F40549" w:rsidRDefault="0052322D">
      <w:r>
        <w:t xml:space="preserve">11. </w:t>
      </w:r>
    </w:p>
    <w:p w:rsidR="00F40549" w:rsidRDefault="0052322D">
      <w:r>
        <w:t xml:space="preserve">Ak dôjde k vypovedaniu zmluvy o nájme prenajímateľom a nájomca neodovzdá </w:t>
      </w:r>
    </w:p>
    <w:p w:rsidR="00F40549" w:rsidRDefault="0052322D">
      <w:r>
        <w:t xml:space="preserve">nebytové priestory v posledný deň výpovednej lehoty alebo pri ukončení nájmu, </w:t>
      </w:r>
    </w:p>
    <w:p w:rsidR="00F40549" w:rsidRDefault="0052322D">
      <w:r>
        <w:t xml:space="preserve">zmluvné strany sa dohodli, že nebytové priestory môže vypratať prenajímateľ </w:t>
      </w:r>
    </w:p>
    <w:p w:rsidR="00F40549" w:rsidRDefault="0052322D">
      <w:r>
        <w:lastRenderedPageBreak/>
        <w:t xml:space="preserve">na náklady a zodpovednosť nájomcu. V takom prípade nenesie prenajímateľ žiadnu zodpovednosť za prípadnú škodu na vypratávaných veciach. Prenajímateľ je povinný termín vypratania nebytových priestorov oznámiť nájomcovi aspoň 3 dni pred plánovaným termínom </w:t>
      </w:r>
    </w:p>
    <w:p w:rsidR="00F40549" w:rsidRDefault="0052322D">
      <w:r>
        <w:t xml:space="preserve">uskutočnenia vypratania. </w:t>
      </w:r>
    </w:p>
    <w:p w:rsidR="00F40549" w:rsidRDefault="0052322D">
      <w:r>
        <w:t xml:space="preserve">12. </w:t>
      </w:r>
    </w:p>
    <w:p w:rsidR="00F40549" w:rsidRDefault="0052322D">
      <w:r>
        <w:t xml:space="preserve">Prenajímateľ nezodpovedá za majetok nájomcu v prenajatých priestoroch, ktoré je </w:t>
      </w:r>
    </w:p>
    <w:p w:rsidR="00F40549" w:rsidRDefault="0052322D">
      <w:r>
        <w:t xml:space="preserve">povinný nájomca strážiť a ochraňovať sám. </w:t>
      </w:r>
    </w:p>
    <w:p w:rsidR="00F40549" w:rsidRDefault="0052322D">
      <w:r>
        <w:t xml:space="preserve">13. </w:t>
      </w:r>
    </w:p>
    <w:p w:rsidR="00F40549" w:rsidRDefault="0052322D">
      <w:r>
        <w:t xml:space="preserve">V prípade omeškania s plnením peňažného dlhu je nájomca povinný uhradiť </w:t>
      </w:r>
    </w:p>
    <w:p w:rsidR="00F40549" w:rsidRDefault="0052322D">
      <w:r>
        <w:t xml:space="preserve">prenajímateľovi úroky z omeškania vo výške o 8 percentuálnych bodov vyššej ako </w:t>
      </w:r>
    </w:p>
    <w:p w:rsidR="00F40549" w:rsidRDefault="0052322D">
      <w:r>
        <w:t xml:space="preserve">základná úroková sadzba Európskej centrálnej banky platná k prvému dňu omeškania s </w:t>
      </w:r>
    </w:p>
    <w:p w:rsidR="00F40549" w:rsidRDefault="0052322D">
      <w:r>
        <w:t xml:space="preserve">plnením peňažného dlhu. (Nariadenie Vlády SR č. 87/1995).Zaplatenie úroku z </w:t>
      </w:r>
    </w:p>
    <w:p w:rsidR="00F40549" w:rsidRDefault="0052322D">
      <w:r>
        <w:t xml:space="preserve">omeškania nespôsobuje zánik povinnosti nájomcu platiť zmluvnú pokutu podľa tejto </w:t>
      </w:r>
    </w:p>
    <w:p w:rsidR="00F40549" w:rsidRDefault="0052322D">
      <w:r>
        <w:t xml:space="preserve">zmluvy, ak sa strany nedohodnú inak. </w:t>
      </w:r>
    </w:p>
    <w:p w:rsidR="00F40549" w:rsidRDefault="0052322D">
      <w:r>
        <w:t xml:space="preserve">14. </w:t>
      </w:r>
    </w:p>
    <w:p w:rsidR="00F40549" w:rsidRDefault="0052322D">
      <w:r>
        <w:t xml:space="preserve">Nájomca je povinný oznámiť prenajímateľovi každú zmenu svojej právnej subjektivity, </w:t>
      </w:r>
    </w:p>
    <w:p w:rsidR="00F40549" w:rsidRDefault="0052322D">
      <w:r>
        <w:t xml:space="preserve">ako aj iné skutočnosti, ktoré by mohli ovplyvniť nájomný vzťah.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XI.</w:t>
      </w:r>
    </w:p>
    <w:p w:rsidR="00F40549" w:rsidRDefault="0052322D">
      <w:pPr>
        <w:jc w:val="center"/>
        <w:rPr>
          <w:b/>
        </w:rPr>
      </w:pPr>
      <w:r>
        <w:rPr>
          <w:b/>
        </w:rPr>
        <w:t>Skončenie nájmu nebytových priestorov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môžu skončiť nájomný vzťah : </w:t>
      </w:r>
    </w:p>
    <w:p w:rsidR="00F40549" w:rsidRDefault="0052322D">
      <w:r>
        <w:t xml:space="preserve">-na základe vzájomnej dohody, </w:t>
      </w:r>
    </w:p>
    <w:p w:rsidR="00F40549" w:rsidRDefault="0052322D">
      <w:r>
        <w:t xml:space="preserve">-výpoveďou bez udania dôvodu v zmysle § 10 zákona č. 116/1990 Zb. 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Výpovedná lehota je 1 mesiac a začína plynúť od prvého dňa mesiaca nasledujúceho po </w:t>
      </w:r>
    </w:p>
    <w:p w:rsidR="00F40549" w:rsidRDefault="0052322D">
      <w:r>
        <w:t xml:space="preserve">jej doručení. </w:t>
      </w:r>
    </w:p>
    <w:p w:rsidR="00F40549" w:rsidRDefault="00F40549"/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Prenajímateľ má právo odstúpiť od tejto zmluvy, ak nájomca poruší svoje povinnosti </w:t>
      </w:r>
    </w:p>
    <w:p w:rsidR="00F40549" w:rsidRDefault="0052322D">
      <w:r>
        <w:t xml:space="preserve">podľa tejto zmluvy, prípadne keď neuhradí splatné nájomné v stanovenom termíne. </w:t>
      </w:r>
    </w:p>
    <w:p w:rsidR="00F40549" w:rsidRDefault="0052322D">
      <w:r>
        <w:t xml:space="preserve">Odstúpenie od zmluvy je účinné jeho doručením nájomcovi. Do tohto dňa je nájomca </w:t>
      </w:r>
    </w:p>
    <w:p w:rsidR="00F40549" w:rsidRDefault="0052322D">
      <w:r>
        <w:t xml:space="preserve">povinný platiť nájomné a platby za služby spojené s nájmom. Na zabezpečenie tejto </w:t>
      </w:r>
    </w:p>
    <w:p w:rsidR="00F40549" w:rsidRDefault="0052322D">
      <w:r>
        <w:t xml:space="preserve">úhrady má prenajímateľ zádržné právo voči hnuteľným veciam nájomcu v prenajatých </w:t>
      </w:r>
    </w:p>
    <w:p w:rsidR="00F40549" w:rsidRDefault="0052322D">
      <w:r>
        <w:t xml:space="preserve">priestoroch.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XII.</w:t>
      </w:r>
    </w:p>
    <w:p w:rsidR="00F40549" w:rsidRDefault="0052322D">
      <w:pPr>
        <w:jc w:val="center"/>
        <w:rPr>
          <w:b/>
        </w:rPr>
      </w:pPr>
      <w:r>
        <w:rPr>
          <w:b/>
        </w:rPr>
        <w:t>Záverečné ustanovenia</w:t>
      </w: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Pokiaľ táto zmluva o nájme nerieši všetky práva a povinnosti zmluvných strán, riadia sa </w:t>
      </w:r>
    </w:p>
    <w:p w:rsidR="00F40549" w:rsidRDefault="0052322D">
      <w:r>
        <w:t xml:space="preserve">zmluvné strany príslušnými ustanoveniami Občianskeho zákonníka a záväznými právnymi predpismi. </w:t>
      </w:r>
    </w:p>
    <w:p w:rsidR="00F40549" w:rsidRDefault="0052322D">
      <w:r>
        <w:t xml:space="preserve">2. </w:t>
      </w:r>
    </w:p>
    <w:p w:rsidR="00F40549" w:rsidRDefault="0052322D">
      <w:r>
        <w:t xml:space="preserve">K zmene dohodnutých podmienok môže dôjsť len vzájomnou dohodou zmluvných strán </w:t>
      </w:r>
    </w:p>
    <w:p w:rsidR="00F40549" w:rsidRDefault="0052322D">
      <w:r>
        <w:lastRenderedPageBreak/>
        <w:t xml:space="preserve">formou písomného dodatku podpísaného obidvoma zmluvnými stranami  alebo pokiaľ to vyplýva zo zmien a doplnkov právnych predpisov. </w:t>
      </w:r>
    </w:p>
    <w:p w:rsidR="00F40549" w:rsidRDefault="0052322D">
      <w:r>
        <w:t xml:space="preserve">3. </w:t>
      </w:r>
    </w:p>
    <w:p w:rsidR="00F40549" w:rsidRDefault="0052322D">
      <w:r>
        <w:t xml:space="preserve">Zmluvné strany vyhlasujú, že si túto zmluvu prečítali, porozumeli jej obsahu, nemajú </w:t>
      </w:r>
    </w:p>
    <w:p w:rsidR="00F40549" w:rsidRDefault="0052322D">
      <w:r>
        <w:t xml:space="preserve">námietky proti jej forme a obsahu, vyhlasujú, že ju neuzatvorili v tiesni ani za </w:t>
      </w:r>
    </w:p>
    <w:p w:rsidR="00F40549" w:rsidRDefault="0052322D">
      <w:r>
        <w:t xml:space="preserve">nevýhodných podmienok a na znak súhlasu ju vo vlastnom mene podpisujú. </w:t>
      </w:r>
    </w:p>
    <w:p w:rsidR="00F40549" w:rsidRDefault="0052322D">
      <w:r>
        <w:t xml:space="preserve">5. </w:t>
      </w:r>
    </w:p>
    <w:p w:rsidR="00F40549" w:rsidRDefault="0052322D">
      <w:r>
        <w:t xml:space="preserve">Táto zmluva je vyhotovená v dvoch rovnopisoch, z ktorých 1 vyhotovenie </w:t>
      </w:r>
      <w:proofErr w:type="spellStart"/>
      <w:r>
        <w:t>obdrží</w:t>
      </w:r>
      <w:proofErr w:type="spellEnd"/>
    </w:p>
    <w:p w:rsidR="00F40549" w:rsidRDefault="0052322D">
      <w:r>
        <w:t xml:space="preserve">prenajímateľ a 1 vyhotovenia nájomca . </w:t>
      </w:r>
    </w:p>
    <w:p w:rsidR="00F40549" w:rsidRDefault="0052322D">
      <w:r>
        <w:t xml:space="preserve">6. </w:t>
      </w:r>
    </w:p>
    <w:p w:rsidR="00F40549" w:rsidRDefault="0052322D">
      <w:r>
        <w:t xml:space="preserve">Zmluva nadobúda platnosť dňom podpisu zmluvnými stranami.  </w:t>
      </w:r>
    </w:p>
    <w:p w:rsidR="00F40549" w:rsidRDefault="00F40549"/>
    <w:p w:rsidR="00F40549" w:rsidRDefault="00F40549"/>
    <w:p w:rsidR="00F40549" w:rsidRDefault="0052322D">
      <w:r>
        <w:t xml:space="preserve">V Bratislave, dňa </w:t>
      </w:r>
      <w:r w:rsidR="00D12873">
        <w:t>1</w:t>
      </w:r>
      <w:r w:rsidR="001A4064">
        <w:t>7</w:t>
      </w:r>
      <w:r w:rsidR="00D12873">
        <w:t>.10</w:t>
      </w:r>
      <w:r w:rsidR="006575E3">
        <w:t>.2022</w:t>
      </w:r>
    </w:p>
    <w:p w:rsidR="00F40549" w:rsidRDefault="00F40549"/>
    <w:p w:rsidR="00F40549" w:rsidRDefault="00F40549"/>
    <w:p w:rsidR="00F40549" w:rsidRDefault="0052322D">
      <w:r>
        <w:t xml:space="preserve">nájomca                                                                                             prenajímateľ </w:t>
      </w:r>
    </w:p>
    <w:p w:rsidR="00F40549" w:rsidRDefault="00F40549"/>
    <w:p w:rsidR="00F40549" w:rsidRDefault="00F40549"/>
    <w:p w:rsidR="00F40549" w:rsidRDefault="00F40549"/>
    <w:p w:rsidR="00F40549" w:rsidRDefault="0052322D">
      <w:r>
        <w:t xml:space="preserve">.................................... ......                                                           .......................................... </w:t>
      </w: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>
      <w:pPr>
        <w:rPr>
          <w:b/>
        </w:rPr>
      </w:pP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1A4064" w:rsidRDefault="001A4064"/>
    <w:p w:rsidR="001A4064" w:rsidRDefault="001A4064"/>
    <w:p w:rsidR="001A4064" w:rsidRDefault="001A4064"/>
    <w:p w:rsidR="001A4064" w:rsidRDefault="001A4064"/>
    <w:p w:rsidR="001A4064" w:rsidRDefault="001A4064" w:rsidP="001A4064"/>
    <w:p w:rsidR="001A4064" w:rsidRDefault="001A4064" w:rsidP="001A4064">
      <w:pPr>
        <w:rPr>
          <w:b/>
        </w:rPr>
      </w:pPr>
      <w:r>
        <w:rPr>
          <w:b/>
        </w:rPr>
        <w:t>Základná finančná kontrola podľa §7 zákona č. 357/2015 Z. z. o finančnej kontrole a audite a o zmene a doplnení niektorých zákonov</w:t>
      </w:r>
    </w:p>
    <w:p w:rsidR="001A4064" w:rsidRDefault="001A4064" w:rsidP="001A4064"/>
    <w:p w:rsidR="001A4064" w:rsidRDefault="001A4064" w:rsidP="001A4064">
      <w:r>
        <w:t xml:space="preserve">V zmysle zákona č. 357/2015 Z. z. </w:t>
      </w:r>
      <w:r>
        <w:rPr>
          <w:b/>
        </w:rPr>
        <w:t>je – nie je*</w:t>
      </w:r>
      <w:r>
        <w:t xml:space="preserve"> možné finančnú operáciu alebo jej časť vykonať, v nej pokračovať alebo vymáhať poskytnuté plnenie *, ak sa finančná operácia alebo jej časť už vykonala.</w:t>
      </w:r>
    </w:p>
    <w:p w:rsidR="001A4064" w:rsidRDefault="001A4064" w:rsidP="001A4064">
      <w:pPr>
        <w:pStyle w:val="Bezriadkovania"/>
      </w:pPr>
      <w:proofErr w:type="spellStart"/>
      <w:proofErr w:type="gramStart"/>
      <w:r>
        <w:t>zamestnanec</w:t>
      </w:r>
      <w:proofErr w:type="spellEnd"/>
      <w:proofErr w:type="gramEnd"/>
      <w:r>
        <w:t>:</w:t>
      </w:r>
      <w:r>
        <w:tab/>
      </w:r>
      <w:r>
        <w:tab/>
      </w:r>
      <w:proofErr w:type="spellStart"/>
      <w:r>
        <w:t>Meno</w:t>
      </w:r>
      <w:proofErr w:type="spellEnd"/>
      <w:r>
        <w:t xml:space="preserve"> a </w:t>
      </w:r>
      <w:proofErr w:type="spellStart"/>
      <w:r>
        <w:t>priezvisko</w:t>
      </w:r>
      <w:proofErr w:type="spellEnd"/>
      <w:r>
        <w:t xml:space="preserve">:  Ing. Lucia </w:t>
      </w:r>
      <w:proofErr w:type="spellStart"/>
      <w:r>
        <w:t>Stanková</w:t>
      </w:r>
      <w:proofErr w:type="spellEnd"/>
      <w:r>
        <w:tab/>
      </w:r>
      <w:proofErr w:type="spellStart"/>
      <w:r>
        <w:t>Dátum</w:t>
      </w:r>
      <w:proofErr w:type="spellEnd"/>
      <w:r>
        <w:t xml:space="preserve">: 17.10.2022 </w:t>
      </w:r>
      <w:proofErr w:type="spellStart"/>
      <w:r>
        <w:t>Podpis</w:t>
      </w:r>
      <w:proofErr w:type="spellEnd"/>
      <w:r>
        <w:t>:</w:t>
      </w:r>
    </w:p>
    <w:p w:rsidR="001A4064" w:rsidRDefault="001A4064" w:rsidP="001A4064">
      <w:pPr>
        <w:pStyle w:val="Bezriadkovania"/>
      </w:pPr>
    </w:p>
    <w:p w:rsidR="001A4064" w:rsidRDefault="001A4064" w:rsidP="001A4064">
      <w:r>
        <w:t xml:space="preserve">V zmysle zákona č. 357/2015 Z. z. </w:t>
      </w:r>
      <w:r>
        <w:rPr>
          <w:b/>
        </w:rPr>
        <w:t>je – nie je*</w:t>
      </w:r>
      <w:r>
        <w:t xml:space="preserve"> možné finančnú operáciu alebo jej časť vykonať, v nej pokračovať alebo vymáhať poskytnuté plnenie *, ak sa finančná operácia alebo jej časť už vykonala.</w:t>
      </w:r>
    </w:p>
    <w:p w:rsidR="001A4064" w:rsidRDefault="001A4064" w:rsidP="001A4064"/>
    <w:p w:rsidR="001A4064" w:rsidRDefault="001A4064" w:rsidP="001A4064">
      <w:pPr>
        <w:pStyle w:val="Bezriadkovania"/>
      </w:pPr>
      <w:proofErr w:type="spellStart"/>
      <w:proofErr w:type="gramStart"/>
      <w:r>
        <w:t>zamestnanec</w:t>
      </w:r>
      <w:proofErr w:type="spellEnd"/>
      <w:proofErr w:type="gramEnd"/>
      <w:r>
        <w:t>:</w:t>
      </w:r>
      <w:r>
        <w:tab/>
      </w:r>
      <w:r>
        <w:tab/>
      </w:r>
      <w:proofErr w:type="spellStart"/>
      <w:r>
        <w:t>Meno</w:t>
      </w:r>
      <w:proofErr w:type="spellEnd"/>
      <w:r>
        <w:t xml:space="preserve"> a </w:t>
      </w:r>
      <w:proofErr w:type="spellStart"/>
      <w:r>
        <w:t>priezvisko</w:t>
      </w:r>
      <w:proofErr w:type="spellEnd"/>
      <w:r>
        <w:t xml:space="preserve">:  </w:t>
      </w:r>
      <w:proofErr w:type="spellStart"/>
      <w:r>
        <w:t>AlžbetaNémethová</w:t>
      </w:r>
      <w:proofErr w:type="spellEnd"/>
      <w:r>
        <w:tab/>
        <w:t xml:space="preserve">Dátum:17.10.2022 </w:t>
      </w:r>
      <w:proofErr w:type="spellStart"/>
      <w:r>
        <w:t>Podpis</w:t>
      </w:r>
      <w:proofErr w:type="spellEnd"/>
      <w:r>
        <w:t>:</w:t>
      </w:r>
    </w:p>
    <w:p w:rsidR="001A4064" w:rsidRDefault="001A4064" w:rsidP="001A4064">
      <w:pPr>
        <w:pStyle w:val="Bezriadkovania"/>
      </w:pPr>
    </w:p>
    <w:p w:rsidR="001A4064" w:rsidRDefault="001A4064" w:rsidP="001A4064">
      <w:r>
        <w:t xml:space="preserve">V zmysle zákona č. 357/2015 Z. z. </w:t>
      </w:r>
      <w:r>
        <w:rPr>
          <w:b/>
        </w:rPr>
        <w:t>je – nie je*</w:t>
      </w:r>
      <w:r>
        <w:t xml:space="preserve"> možné finančnú operáciu alebo jej časť vykonať, v nej pokračovať alebo vymáhať poskytnuté plnenie *, ak sa finančná operácia alebo jej časť už vykonala.</w:t>
      </w:r>
    </w:p>
    <w:p w:rsidR="001A4064" w:rsidRDefault="001A4064" w:rsidP="001A4064">
      <w:pPr>
        <w:pStyle w:val="Bezriadkovania"/>
      </w:pPr>
      <w:proofErr w:type="spellStart"/>
      <w:proofErr w:type="gramStart"/>
      <w:r>
        <w:t>zamestnanec</w:t>
      </w:r>
      <w:proofErr w:type="spellEnd"/>
      <w:proofErr w:type="gramEnd"/>
      <w:r>
        <w:t>:</w:t>
      </w:r>
      <w:r>
        <w:tab/>
      </w:r>
      <w:r>
        <w:tab/>
      </w:r>
      <w:proofErr w:type="spellStart"/>
      <w:r>
        <w:t>Meno</w:t>
      </w:r>
      <w:proofErr w:type="spellEnd"/>
      <w:r>
        <w:t xml:space="preserve"> a </w:t>
      </w:r>
      <w:proofErr w:type="spellStart"/>
      <w:r>
        <w:t>priezvisko</w:t>
      </w:r>
      <w:proofErr w:type="spellEnd"/>
      <w:r>
        <w:t xml:space="preserve">:  Ing. </w:t>
      </w:r>
      <w:proofErr w:type="spellStart"/>
      <w:r>
        <w:t>ŽanetaVrábelová</w:t>
      </w:r>
      <w:proofErr w:type="spellEnd"/>
      <w:r>
        <w:tab/>
        <w:t xml:space="preserve">Dátum:17.10.2022 </w:t>
      </w:r>
      <w:proofErr w:type="spellStart"/>
      <w:r>
        <w:t>Podpis</w:t>
      </w:r>
      <w:proofErr w:type="spellEnd"/>
      <w:r>
        <w:t>:</w:t>
      </w:r>
    </w:p>
    <w:p w:rsidR="001A4064" w:rsidRDefault="001A4064" w:rsidP="001A4064">
      <w:pPr>
        <w:pStyle w:val="Bezriadkovania"/>
      </w:pPr>
      <w:r>
        <w:t>(</w:t>
      </w:r>
      <w:proofErr w:type="spellStart"/>
      <w:proofErr w:type="gramStart"/>
      <w:r>
        <w:t>aleboštatutárnyorgán</w:t>
      </w:r>
      <w:proofErr w:type="spellEnd"/>
      <w:proofErr w:type="gramEnd"/>
      <w:r>
        <w:t>)</w:t>
      </w:r>
      <w:bookmarkStart w:id="0" w:name="_GoBack"/>
      <w:bookmarkEnd w:id="0"/>
    </w:p>
    <w:p w:rsidR="001A4064" w:rsidRDefault="001A4064" w:rsidP="001A4064"/>
    <w:p w:rsidR="001A4064" w:rsidRDefault="001A4064" w:rsidP="001A4064">
      <w:pPr>
        <w:rPr>
          <w:sz w:val="16"/>
          <w:szCs w:val="16"/>
        </w:rPr>
      </w:pPr>
      <w:r>
        <w:rPr>
          <w:b/>
          <w:sz w:val="16"/>
          <w:szCs w:val="16"/>
        </w:rPr>
        <w:t>*nehodiace sa škrtnite</w:t>
      </w:r>
      <w:r>
        <w:rPr>
          <w:sz w:val="16"/>
          <w:szCs w:val="16"/>
        </w:rPr>
        <w:t xml:space="preserve"> (Podpisujú oprávnení zamestnanci v zmysle §7 ods. 2 zákona č.357/2015 </w:t>
      </w:r>
      <w:proofErr w:type="spellStart"/>
      <w:r>
        <w:rPr>
          <w:sz w:val="16"/>
          <w:szCs w:val="16"/>
        </w:rPr>
        <w:t>Z.z</w:t>
      </w:r>
      <w:proofErr w:type="spellEnd"/>
      <w:r>
        <w:rPr>
          <w:sz w:val="16"/>
          <w:szCs w:val="16"/>
        </w:rPr>
        <w:t>.)</w:t>
      </w:r>
    </w:p>
    <w:p w:rsidR="001A4064" w:rsidRDefault="001A4064" w:rsidP="001A4064">
      <w:pPr>
        <w:rPr>
          <w:sz w:val="16"/>
          <w:szCs w:val="16"/>
        </w:rPr>
      </w:pPr>
    </w:p>
    <w:p w:rsidR="001A4064" w:rsidRDefault="001A4064" w:rsidP="001A4064"/>
    <w:p w:rsidR="001A4064" w:rsidRDefault="001A4064" w:rsidP="001A4064"/>
    <w:p w:rsidR="001A4064" w:rsidRDefault="001A4064"/>
    <w:p w:rsidR="00F40549" w:rsidRDefault="00F40549"/>
    <w:sectPr w:rsidR="00F40549" w:rsidSect="00BE1EDB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0549"/>
    <w:rsid w:val="00166F30"/>
    <w:rsid w:val="001A4064"/>
    <w:rsid w:val="0052322D"/>
    <w:rsid w:val="00547E47"/>
    <w:rsid w:val="006575E3"/>
    <w:rsid w:val="00BE1EDB"/>
    <w:rsid w:val="00D12873"/>
    <w:rsid w:val="00F40549"/>
    <w:rsid w:val="00F72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6405"/>
    <w:rPr>
      <w:rFonts w:ascii="Times New Roman" w:eastAsia="Times New Roman" w:hAnsi="Times New Roman" w:cs="Times New Roman"/>
      <w:sz w:val="24"/>
      <w:szCs w:val="24"/>
      <w:lang w:val="sk-SK" w:eastAsia="sk-SK" w:bidi="ar-SA"/>
    </w:rPr>
  </w:style>
  <w:style w:type="paragraph" w:styleId="Nadpis1">
    <w:name w:val="heading 1"/>
    <w:basedOn w:val="Normlny"/>
    <w:link w:val="Nadpis1Char"/>
    <w:uiPriority w:val="9"/>
    <w:qFormat/>
    <w:rsid w:val="00253063"/>
    <w:pPr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Nadpis2">
    <w:name w:val="heading 2"/>
    <w:basedOn w:val="Normlny"/>
    <w:link w:val="Nadpis2Char"/>
    <w:uiPriority w:val="9"/>
    <w:semiHidden/>
    <w:unhideWhenUsed/>
    <w:qFormat/>
    <w:rsid w:val="00253063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val="en-US" w:eastAsia="en-US" w:bidi="en-US"/>
    </w:rPr>
  </w:style>
  <w:style w:type="paragraph" w:styleId="Nadpis3">
    <w:name w:val="heading 3"/>
    <w:basedOn w:val="Normlny"/>
    <w:link w:val="Nadpis3Char"/>
    <w:uiPriority w:val="9"/>
    <w:semiHidden/>
    <w:unhideWhenUsed/>
    <w:qFormat/>
    <w:rsid w:val="00253063"/>
    <w:pPr>
      <w:pBdr>
        <w:top w:val="dotted" w:sz="4" w:space="1" w:color="622423"/>
        <w:bottom w:val="dotted" w:sz="4" w:space="1" w:color="622423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val="en-US" w:eastAsia="en-US" w:bidi="en-US"/>
    </w:rPr>
  </w:style>
  <w:style w:type="paragraph" w:styleId="Nadpis4">
    <w:name w:val="heading 4"/>
    <w:basedOn w:val="Normlny"/>
    <w:link w:val="Nadpis4Char"/>
    <w:uiPriority w:val="9"/>
    <w:semiHidden/>
    <w:unhideWhenUsed/>
    <w:qFormat/>
    <w:rsid w:val="00253063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5">
    <w:name w:val="heading 5"/>
    <w:basedOn w:val="Normlny"/>
    <w:link w:val="Nadpis5Char"/>
    <w:uiPriority w:val="9"/>
    <w:semiHidden/>
    <w:unhideWhenUsed/>
    <w:qFormat/>
    <w:rsid w:val="0025306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6">
    <w:name w:val="heading 6"/>
    <w:basedOn w:val="Normlny"/>
    <w:link w:val="Nadpis6Char"/>
    <w:uiPriority w:val="9"/>
    <w:semiHidden/>
    <w:unhideWhenUsed/>
    <w:qFormat/>
    <w:rsid w:val="0025306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7">
    <w:name w:val="heading 7"/>
    <w:basedOn w:val="Normlny"/>
    <w:link w:val="Nadpis7Char"/>
    <w:uiPriority w:val="9"/>
    <w:semiHidden/>
    <w:unhideWhenUsed/>
    <w:qFormat/>
    <w:rsid w:val="0025306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8">
    <w:name w:val="heading 8"/>
    <w:basedOn w:val="Normlny"/>
    <w:link w:val="Nadpis8Char"/>
    <w:uiPriority w:val="9"/>
    <w:semiHidden/>
    <w:unhideWhenUsed/>
    <w:qFormat/>
    <w:rsid w:val="0025306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n-US" w:eastAsia="en-US" w:bidi="en-US"/>
    </w:rPr>
  </w:style>
  <w:style w:type="paragraph" w:styleId="Nadpis9">
    <w:name w:val="heading 9"/>
    <w:basedOn w:val="Normlny"/>
    <w:link w:val="Nadpis9Char"/>
    <w:uiPriority w:val="9"/>
    <w:semiHidden/>
    <w:unhideWhenUsed/>
    <w:qFormat/>
    <w:rsid w:val="0025306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qFormat/>
    <w:rsid w:val="0025306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qFormat/>
    <w:rsid w:val="00253063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Predvolenpsmoodseku"/>
    <w:link w:val="Nadpis3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5Char">
    <w:name w:val="Nadpis 5 Char"/>
    <w:basedOn w:val="Predvolenpsmoodseku"/>
    <w:link w:val="Nadpis5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6Char">
    <w:name w:val="Nadpis 6 Char"/>
    <w:basedOn w:val="Predvolenpsmoodseku"/>
    <w:link w:val="Nadpis6"/>
    <w:uiPriority w:val="9"/>
    <w:semiHidden/>
    <w:qFormat/>
    <w:rsid w:val="0025306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dpis7Char">
    <w:name w:val="Nadpis 7 Char"/>
    <w:basedOn w:val="Predvolenpsmoodseku"/>
    <w:link w:val="Nadpis7"/>
    <w:uiPriority w:val="9"/>
    <w:semiHidden/>
    <w:qFormat/>
    <w:rsid w:val="0025306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Predvolenpsmoodseku"/>
    <w:link w:val="Nadpis8"/>
    <w:uiPriority w:val="9"/>
    <w:semiHidden/>
    <w:qFormat/>
    <w:rsid w:val="00253063"/>
    <w:rPr>
      <w:rFonts w:eastAsiaTheme="majorEastAsia" w:cstheme="majorBidi"/>
      <w:caps/>
      <w:spacing w:val="1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qFormat/>
    <w:rsid w:val="00253063"/>
    <w:rPr>
      <w:rFonts w:eastAsiaTheme="majorEastAsia" w:cstheme="majorBidi"/>
      <w:i/>
      <w:iCs/>
      <w:caps/>
      <w:spacing w:val="10"/>
      <w:sz w:val="20"/>
      <w:szCs w:val="20"/>
    </w:rPr>
  </w:style>
  <w:style w:type="character" w:customStyle="1" w:styleId="NzovChar">
    <w:name w:val="Názov Char"/>
    <w:basedOn w:val="Predvolenpsmoodseku"/>
    <w:link w:val="Nzov"/>
    <w:uiPriority w:val="10"/>
    <w:qFormat/>
    <w:rsid w:val="0025306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character" w:customStyle="1" w:styleId="PodtitulChar">
    <w:name w:val="Podtitul Char"/>
    <w:basedOn w:val="Predvolenpsmoodseku"/>
    <w:link w:val="Podtitul"/>
    <w:uiPriority w:val="11"/>
    <w:qFormat/>
    <w:rsid w:val="00253063"/>
    <w:rPr>
      <w:rFonts w:eastAsiaTheme="majorEastAsia" w:cstheme="majorBidi"/>
      <w:caps/>
      <w:spacing w:val="20"/>
      <w:sz w:val="18"/>
      <w:szCs w:val="18"/>
    </w:rPr>
  </w:style>
  <w:style w:type="character" w:styleId="Siln">
    <w:name w:val="Strong"/>
    <w:uiPriority w:val="22"/>
    <w:qFormat/>
    <w:rsid w:val="00253063"/>
    <w:rPr>
      <w:b/>
      <w:bCs/>
      <w:color w:val="943634" w:themeColor="accent2" w:themeShade="BF"/>
      <w:spacing w:val="5"/>
    </w:rPr>
  </w:style>
  <w:style w:type="character" w:customStyle="1" w:styleId="Zdraznenie">
    <w:name w:val="Zdôraznenie"/>
    <w:uiPriority w:val="20"/>
    <w:qFormat/>
    <w:rsid w:val="00253063"/>
    <w:rPr>
      <w:caps/>
      <w:spacing w:val="5"/>
      <w:sz w:val="20"/>
      <w:szCs w:val="20"/>
    </w:rPr>
  </w:style>
  <w:style w:type="character" w:customStyle="1" w:styleId="BezriadkovaniaChar">
    <w:name w:val="Bez riadkovania Char"/>
    <w:basedOn w:val="Predvolenpsmoodseku"/>
    <w:link w:val="Bezriadkovania"/>
    <w:uiPriority w:val="1"/>
    <w:qFormat/>
    <w:rsid w:val="00253063"/>
  </w:style>
  <w:style w:type="character" w:customStyle="1" w:styleId="CitciaChar">
    <w:name w:val="Citácia Char"/>
    <w:basedOn w:val="Predvolenpsmoodseku"/>
    <w:link w:val="Citcia"/>
    <w:uiPriority w:val="29"/>
    <w:qFormat/>
    <w:rsid w:val="00253063"/>
    <w:rPr>
      <w:rFonts w:eastAsiaTheme="majorEastAsia" w:cstheme="majorBidi"/>
      <w:i/>
      <w:iCs/>
    </w:rPr>
  </w:style>
  <w:style w:type="character" w:customStyle="1" w:styleId="ZvraznencitciaChar">
    <w:name w:val="Zvýraznená citácia Char"/>
    <w:basedOn w:val="Predvolenpsmoodseku"/>
    <w:link w:val="Zvraznencitcia"/>
    <w:uiPriority w:val="30"/>
    <w:qFormat/>
    <w:rsid w:val="0025306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Jemnzvraznenie">
    <w:name w:val="Subtle Emphasis"/>
    <w:uiPriority w:val="19"/>
    <w:qFormat/>
    <w:rsid w:val="00253063"/>
    <w:rPr>
      <w:i/>
      <w:iCs/>
    </w:rPr>
  </w:style>
  <w:style w:type="character" w:styleId="Intenzvnezvraznenie">
    <w:name w:val="Intense Emphasis"/>
    <w:uiPriority w:val="21"/>
    <w:qFormat/>
    <w:rsid w:val="00253063"/>
    <w:rPr>
      <w:i/>
      <w:iCs/>
      <w:caps/>
      <w:spacing w:val="10"/>
      <w:sz w:val="20"/>
      <w:szCs w:val="20"/>
    </w:rPr>
  </w:style>
  <w:style w:type="character" w:styleId="Jemnodkaz">
    <w:name w:val="Subtle Reference"/>
    <w:basedOn w:val="Predvolenpsmoodseku"/>
    <w:uiPriority w:val="31"/>
    <w:qFormat/>
    <w:rsid w:val="0025306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zvnyodkaz">
    <w:name w:val="Intense Reference"/>
    <w:uiPriority w:val="32"/>
    <w:qFormat/>
    <w:rsid w:val="0025306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ovknihy">
    <w:name w:val="Book Title"/>
    <w:uiPriority w:val="33"/>
    <w:qFormat/>
    <w:rsid w:val="00253063"/>
    <w:rPr>
      <w:caps/>
      <w:color w:val="622423" w:themeColor="accent2" w:themeShade="7F"/>
      <w:spacing w:val="5"/>
      <w:u w:val="none" w:color="622423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1C6C8A"/>
    <w:rPr>
      <w:rFonts w:ascii="Tahoma" w:eastAsia="Times New Roman" w:hAnsi="Tahoma" w:cs="Tahoma"/>
      <w:sz w:val="16"/>
      <w:szCs w:val="16"/>
      <w:lang w:val="sk-SK" w:eastAsia="sk-SK" w:bidi="ar-SA"/>
    </w:rPr>
  </w:style>
  <w:style w:type="paragraph" w:customStyle="1" w:styleId="Nadpis">
    <w:name w:val="Nadpis"/>
    <w:basedOn w:val="Normlny"/>
    <w:next w:val="Zkladntext"/>
    <w:qFormat/>
    <w:rsid w:val="00BE1ED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y"/>
    <w:rsid w:val="00BE1EDB"/>
    <w:pPr>
      <w:spacing w:after="140" w:line="288" w:lineRule="auto"/>
    </w:pPr>
  </w:style>
  <w:style w:type="paragraph" w:styleId="Zoznam">
    <w:name w:val="List"/>
    <w:basedOn w:val="Zkladntext"/>
    <w:rsid w:val="00BE1EDB"/>
    <w:rPr>
      <w:rFonts w:cs="Mangal"/>
    </w:rPr>
  </w:style>
  <w:style w:type="paragraph" w:styleId="Popis">
    <w:name w:val="caption"/>
    <w:basedOn w:val="Normlny"/>
    <w:uiPriority w:val="35"/>
    <w:semiHidden/>
    <w:unhideWhenUsed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n-US" w:eastAsia="en-US" w:bidi="en-US"/>
    </w:rPr>
  </w:style>
  <w:style w:type="paragraph" w:customStyle="1" w:styleId="Index">
    <w:name w:val="Index"/>
    <w:basedOn w:val="Normlny"/>
    <w:qFormat/>
    <w:rsid w:val="00BE1EDB"/>
    <w:pPr>
      <w:suppressLineNumbers/>
    </w:pPr>
    <w:rPr>
      <w:rFonts w:cs="Mangal"/>
    </w:rPr>
  </w:style>
  <w:style w:type="paragraph" w:styleId="Nzov">
    <w:name w:val="Title"/>
    <w:basedOn w:val="Normlny"/>
    <w:link w:val="NzovChar"/>
    <w:uiPriority w:val="10"/>
    <w:qFormat/>
    <w:rsid w:val="00253063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Podtitul">
    <w:name w:val="Subtitle"/>
    <w:basedOn w:val="Normlny"/>
    <w:link w:val="PodtitulChar"/>
    <w:uiPriority w:val="11"/>
    <w:qFormat/>
    <w:rsid w:val="0025306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n-US" w:eastAsia="en-US" w:bidi="en-US"/>
    </w:rPr>
  </w:style>
  <w:style w:type="paragraph" w:styleId="Bezriadkovania">
    <w:name w:val="No Spacing"/>
    <w:basedOn w:val="Normlny"/>
    <w:link w:val="BezriadkovaniaChar"/>
    <w:uiPriority w:val="1"/>
    <w:qFormat/>
    <w:rsid w:val="00253063"/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Odsekzoznamu">
    <w:name w:val="List Paragraph"/>
    <w:basedOn w:val="Normlny"/>
    <w:uiPriority w:val="34"/>
    <w:qFormat/>
    <w:rsid w:val="0025306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Citcia">
    <w:name w:val="Quote"/>
    <w:basedOn w:val="Normlny"/>
    <w:link w:val="CitciaChar"/>
    <w:uiPriority w:val="29"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paragraph" w:styleId="Zvraznencitcia">
    <w:name w:val="Intense Quote"/>
    <w:basedOn w:val="Normlny"/>
    <w:link w:val="ZvraznencitciaChar"/>
    <w:uiPriority w:val="30"/>
    <w:qFormat/>
    <w:rsid w:val="00253063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val="en-US" w:eastAsia="en-US" w:bidi="en-US"/>
    </w:rPr>
  </w:style>
  <w:style w:type="paragraph" w:styleId="Hlavikaobsahu">
    <w:name w:val="TOC Heading"/>
    <w:basedOn w:val="Nadpis1"/>
    <w:uiPriority w:val="39"/>
    <w:semiHidden/>
    <w:unhideWhenUsed/>
    <w:qFormat/>
    <w:rsid w:val="00253063"/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1C6C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ZSS Racianska</Company>
  <LinksUpToDate>false</LinksUpToDate>
  <CharactersWithSpaces>11652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 Racianska</dc:creator>
  <dc:description/>
  <cp:lastModifiedBy>ZSS Racianska</cp:lastModifiedBy>
  <cp:revision>2</cp:revision>
  <cp:lastPrinted>2022-10-17T13:05:00Z</cp:lastPrinted>
  <dcterms:created xsi:type="dcterms:W3CDTF">2022-10-24T06:40:00Z</dcterms:created>
  <dcterms:modified xsi:type="dcterms:W3CDTF">2022-10-24T06:40:00Z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ZSS Racianska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