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382D" w:rsidRPr="00425DE4" w:rsidRDefault="00BE382D" w:rsidP="00BE382D">
      <w:pPr>
        <w:spacing w:after="0" w:line="240" w:lineRule="auto"/>
        <w:jc w:val="center"/>
        <w:rPr>
          <w:rFonts w:ascii="Times New Roman" w:hAnsi="Times New Roman" w:cs="Times New Roman"/>
          <w:b/>
          <w:sz w:val="24"/>
          <w:szCs w:val="24"/>
        </w:rPr>
      </w:pPr>
      <w:r w:rsidRPr="00425DE4">
        <w:rPr>
          <w:rFonts w:ascii="Times New Roman" w:hAnsi="Times New Roman" w:cs="Times New Roman"/>
          <w:b/>
          <w:sz w:val="24"/>
          <w:szCs w:val="24"/>
        </w:rPr>
        <w:t>Dohoda</w:t>
      </w:r>
      <w:r w:rsidR="00425DE4" w:rsidRPr="00425DE4">
        <w:rPr>
          <w:rFonts w:ascii="Times New Roman" w:hAnsi="Times New Roman" w:cs="Times New Roman"/>
          <w:b/>
          <w:sz w:val="24"/>
          <w:szCs w:val="24"/>
        </w:rPr>
        <w:t xml:space="preserve"> č. 1/2017</w:t>
      </w:r>
    </w:p>
    <w:p w:rsidR="00BE382D" w:rsidRPr="00425DE4" w:rsidRDefault="00BE382D" w:rsidP="00BE382D">
      <w:pPr>
        <w:spacing w:after="0" w:line="240" w:lineRule="auto"/>
        <w:jc w:val="center"/>
        <w:rPr>
          <w:rFonts w:ascii="Times New Roman" w:hAnsi="Times New Roman" w:cs="Times New Roman"/>
          <w:b/>
          <w:sz w:val="24"/>
          <w:szCs w:val="24"/>
        </w:rPr>
      </w:pPr>
      <w:r w:rsidRPr="00425DE4">
        <w:rPr>
          <w:rFonts w:ascii="Times New Roman" w:hAnsi="Times New Roman" w:cs="Times New Roman"/>
          <w:b/>
          <w:sz w:val="24"/>
          <w:szCs w:val="24"/>
        </w:rPr>
        <w:t xml:space="preserve"> o financovaní energií a služieb v užívaných</w:t>
      </w:r>
    </w:p>
    <w:p w:rsidR="000746F3" w:rsidRPr="00425DE4" w:rsidRDefault="00BE382D" w:rsidP="00BE382D">
      <w:pPr>
        <w:spacing w:after="0" w:line="240" w:lineRule="auto"/>
        <w:jc w:val="center"/>
        <w:rPr>
          <w:rFonts w:ascii="Times New Roman" w:hAnsi="Times New Roman" w:cs="Times New Roman"/>
          <w:sz w:val="24"/>
          <w:szCs w:val="24"/>
        </w:rPr>
      </w:pPr>
      <w:r w:rsidRPr="00425DE4">
        <w:rPr>
          <w:rFonts w:ascii="Times New Roman" w:hAnsi="Times New Roman" w:cs="Times New Roman"/>
          <w:b/>
          <w:sz w:val="24"/>
          <w:szCs w:val="24"/>
        </w:rPr>
        <w:t xml:space="preserve"> nebytových priestoroch</w:t>
      </w:r>
    </w:p>
    <w:p w:rsidR="00BE382D" w:rsidRPr="00892A8B" w:rsidRDefault="00BE382D" w:rsidP="00BE382D">
      <w:pPr>
        <w:spacing w:after="0" w:line="240" w:lineRule="auto"/>
        <w:jc w:val="center"/>
        <w:rPr>
          <w:rFonts w:ascii="Times New Roman" w:hAnsi="Times New Roman" w:cs="Times New Roman"/>
        </w:rPr>
      </w:pPr>
    </w:p>
    <w:p w:rsidR="00BE382D" w:rsidRPr="00892A8B" w:rsidRDefault="00BE382D" w:rsidP="00BE382D">
      <w:pPr>
        <w:spacing w:after="0" w:line="240" w:lineRule="auto"/>
        <w:jc w:val="both"/>
        <w:rPr>
          <w:rFonts w:ascii="Times New Roman" w:hAnsi="Times New Roman" w:cs="Times New Roman"/>
        </w:rPr>
      </w:pPr>
    </w:p>
    <w:p w:rsidR="00BE382D" w:rsidRPr="00892A8B" w:rsidRDefault="00BE382D" w:rsidP="00BE382D">
      <w:pPr>
        <w:spacing w:after="0" w:line="240" w:lineRule="auto"/>
        <w:jc w:val="center"/>
        <w:rPr>
          <w:rFonts w:ascii="Times New Roman" w:hAnsi="Times New Roman" w:cs="Times New Roman"/>
          <w:b/>
        </w:rPr>
      </w:pPr>
      <w:r w:rsidRPr="00892A8B">
        <w:rPr>
          <w:rFonts w:ascii="Times New Roman" w:hAnsi="Times New Roman" w:cs="Times New Roman"/>
          <w:b/>
        </w:rPr>
        <w:t>Čl. I.</w:t>
      </w:r>
    </w:p>
    <w:p w:rsidR="00BE382D" w:rsidRPr="00892A8B" w:rsidRDefault="00BE382D" w:rsidP="00BE382D">
      <w:pPr>
        <w:spacing w:after="0" w:line="240" w:lineRule="auto"/>
        <w:jc w:val="center"/>
        <w:rPr>
          <w:rFonts w:ascii="Times New Roman" w:hAnsi="Times New Roman" w:cs="Times New Roman"/>
          <w:b/>
        </w:rPr>
      </w:pPr>
      <w:r w:rsidRPr="00892A8B">
        <w:rPr>
          <w:rFonts w:ascii="Times New Roman" w:hAnsi="Times New Roman" w:cs="Times New Roman"/>
          <w:b/>
        </w:rPr>
        <w:t>Právne subjekty dohody</w:t>
      </w:r>
    </w:p>
    <w:p w:rsidR="00BE382D" w:rsidRPr="00892A8B" w:rsidRDefault="00BE382D" w:rsidP="00BE382D">
      <w:pPr>
        <w:spacing w:after="0" w:line="240" w:lineRule="auto"/>
        <w:jc w:val="center"/>
        <w:rPr>
          <w:rFonts w:ascii="Times New Roman" w:hAnsi="Times New Roman" w:cs="Times New Roman"/>
          <w:b/>
        </w:rPr>
      </w:pPr>
    </w:p>
    <w:p w:rsidR="00425DE4" w:rsidRPr="00425DE4" w:rsidRDefault="00425DE4" w:rsidP="00425DE4">
      <w:pPr>
        <w:spacing w:after="0" w:line="240" w:lineRule="auto"/>
        <w:jc w:val="both"/>
        <w:rPr>
          <w:rFonts w:ascii="Times New Roman" w:eastAsia="Times New Roman" w:hAnsi="Times New Roman" w:cs="Times New Roman"/>
          <w:sz w:val="24"/>
          <w:szCs w:val="24"/>
          <w:lang w:eastAsia="sk-SK"/>
        </w:rPr>
      </w:pPr>
      <w:r w:rsidRPr="00425DE4">
        <w:rPr>
          <w:rFonts w:ascii="Times New Roman" w:eastAsia="Times New Roman" w:hAnsi="Times New Roman" w:cs="Times New Roman"/>
          <w:b/>
          <w:sz w:val="24"/>
          <w:szCs w:val="24"/>
          <w:lang w:eastAsia="cs-CZ"/>
        </w:rPr>
        <w:t xml:space="preserve">Prenajímateľ: </w:t>
      </w:r>
      <w:r w:rsidRPr="00425DE4">
        <w:rPr>
          <w:rFonts w:ascii="Times New Roman" w:eastAsia="Times New Roman" w:hAnsi="Times New Roman" w:cs="Times New Roman"/>
          <w:b/>
          <w:sz w:val="24"/>
          <w:szCs w:val="24"/>
          <w:lang w:eastAsia="cs-CZ"/>
        </w:rPr>
        <w:tab/>
      </w:r>
      <w:r w:rsidRPr="00425DE4">
        <w:rPr>
          <w:rFonts w:ascii="Times New Roman" w:eastAsia="Times New Roman" w:hAnsi="Times New Roman" w:cs="Times New Roman"/>
          <w:sz w:val="24"/>
          <w:szCs w:val="24"/>
          <w:lang w:eastAsia="cs-CZ"/>
        </w:rPr>
        <w:t>Spojená škola</w:t>
      </w:r>
    </w:p>
    <w:p w:rsidR="00425DE4" w:rsidRPr="00425DE4" w:rsidRDefault="00425DE4" w:rsidP="00425DE4">
      <w:pPr>
        <w:spacing w:after="0" w:line="240" w:lineRule="auto"/>
        <w:jc w:val="both"/>
        <w:rPr>
          <w:rFonts w:ascii="Times New Roman" w:eastAsia="Times New Roman" w:hAnsi="Times New Roman" w:cs="Times New Roman"/>
          <w:sz w:val="24"/>
          <w:szCs w:val="24"/>
          <w:lang w:eastAsia="sk-SK"/>
        </w:rPr>
      </w:pPr>
      <w:r w:rsidRPr="00425DE4">
        <w:rPr>
          <w:rFonts w:ascii="Times New Roman" w:eastAsia="Times New Roman" w:hAnsi="Times New Roman" w:cs="Times New Roman"/>
          <w:b/>
          <w:sz w:val="24"/>
          <w:szCs w:val="24"/>
          <w:lang w:eastAsia="sk-SK"/>
        </w:rPr>
        <w:tab/>
      </w:r>
      <w:r w:rsidRPr="00425DE4">
        <w:rPr>
          <w:rFonts w:ascii="Times New Roman" w:eastAsia="Times New Roman" w:hAnsi="Times New Roman" w:cs="Times New Roman"/>
          <w:b/>
          <w:sz w:val="24"/>
          <w:szCs w:val="24"/>
          <w:lang w:eastAsia="sk-SK"/>
        </w:rPr>
        <w:tab/>
      </w:r>
      <w:r w:rsidRPr="00425DE4">
        <w:rPr>
          <w:rFonts w:ascii="Times New Roman" w:eastAsia="Times New Roman" w:hAnsi="Times New Roman" w:cs="Times New Roman"/>
          <w:b/>
          <w:sz w:val="24"/>
          <w:szCs w:val="24"/>
          <w:lang w:eastAsia="sk-SK"/>
        </w:rPr>
        <w:tab/>
      </w:r>
      <w:r w:rsidRPr="00425DE4">
        <w:rPr>
          <w:rFonts w:ascii="Times New Roman" w:eastAsia="Times New Roman" w:hAnsi="Times New Roman" w:cs="Times New Roman"/>
          <w:sz w:val="24"/>
          <w:szCs w:val="24"/>
          <w:lang w:eastAsia="sk-SK"/>
        </w:rPr>
        <w:t>SNP 30, 900 28 Ivanka pri Dunaji</w:t>
      </w:r>
    </w:p>
    <w:p w:rsidR="00425DE4" w:rsidRPr="00425DE4" w:rsidRDefault="00425DE4" w:rsidP="00425DE4">
      <w:pPr>
        <w:spacing w:after="0" w:line="240" w:lineRule="auto"/>
        <w:jc w:val="both"/>
        <w:rPr>
          <w:rFonts w:ascii="Times New Roman" w:eastAsia="Times New Roman" w:hAnsi="Times New Roman" w:cs="Times New Roman"/>
          <w:sz w:val="24"/>
          <w:szCs w:val="24"/>
          <w:lang w:eastAsia="sk-SK"/>
        </w:rPr>
      </w:pPr>
      <w:r w:rsidRPr="00425DE4">
        <w:rPr>
          <w:rFonts w:ascii="Times New Roman" w:eastAsia="Times New Roman" w:hAnsi="Times New Roman" w:cs="Times New Roman"/>
          <w:sz w:val="24"/>
          <w:szCs w:val="24"/>
          <w:lang w:eastAsia="sk-SK"/>
        </w:rPr>
        <w:tab/>
      </w:r>
      <w:r w:rsidRPr="00425DE4">
        <w:rPr>
          <w:rFonts w:ascii="Times New Roman" w:eastAsia="Times New Roman" w:hAnsi="Times New Roman" w:cs="Times New Roman"/>
          <w:sz w:val="24"/>
          <w:szCs w:val="24"/>
          <w:lang w:eastAsia="sk-SK"/>
        </w:rPr>
        <w:tab/>
      </w:r>
      <w:r w:rsidRPr="00425DE4">
        <w:rPr>
          <w:rFonts w:ascii="Times New Roman" w:eastAsia="Times New Roman" w:hAnsi="Times New Roman" w:cs="Times New Roman"/>
          <w:sz w:val="24"/>
          <w:szCs w:val="24"/>
          <w:lang w:eastAsia="sk-SK"/>
        </w:rPr>
        <w:tab/>
        <w:t>Zastúpená: Ing. Katarína Kubišová, riaditeľka školy</w:t>
      </w:r>
    </w:p>
    <w:p w:rsidR="00425DE4" w:rsidRPr="00425DE4" w:rsidRDefault="00425DE4" w:rsidP="00425DE4">
      <w:pPr>
        <w:spacing w:after="0" w:line="240" w:lineRule="auto"/>
        <w:jc w:val="both"/>
        <w:rPr>
          <w:rFonts w:ascii="Times New Roman" w:eastAsia="Times New Roman" w:hAnsi="Times New Roman" w:cs="Times New Roman"/>
          <w:sz w:val="24"/>
          <w:szCs w:val="24"/>
          <w:lang w:eastAsia="sk-SK"/>
        </w:rPr>
      </w:pPr>
      <w:r w:rsidRPr="00425DE4">
        <w:rPr>
          <w:rFonts w:ascii="Times New Roman" w:eastAsia="Times New Roman" w:hAnsi="Times New Roman" w:cs="Times New Roman"/>
          <w:sz w:val="24"/>
          <w:szCs w:val="24"/>
          <w:lang w:eastAsia="sk-SK"/>
        </w:rPr>
        <w:tab/>
      </w:r>
      <w:r w:rsidRPr="00425DE4">
        <w:rPr>
          <w:rFonts w:ascii="Times New Roman" w:eastAsia="Times New Roman" w:hAnsi="Times New Roman" w:cs="Times New Roman"/>
          <w:sz w:val="24"/>
          <w:szCs w:val="24"/>
          <w:lang w:eastAsia="sk-SK"/>
        </w:rPr>
        <w:tab/>
      </w:r>
      <w:r w:rsidRPr="00425DE4">
        <w:rPr>
          <w:rFonts w:ascii="Times New Roman" w:eastAsia="Times New Roman" w:hAnsi="Times New Roman" w:cs="Times New Roman"/>
          <w:sz w:val="24"/>
          <w:szCs w:val="24"/>
          <w:lang w:eastAsia="sk-SK"/>
        </w:rPr>
        <w:tab/>
        <w:t>IČO: 42128919</w:t>
      </w:r>
    </w:p>
    <w:p w:rsidR="00425DE4" w:rsidRPr="00425DE4" w:rsidRDefault="00425DE4" w:rsidP="00425DE4">
      <w:pPr>
        <w:spacing w:after="0" w:line="240" w:lineRule="auto"/>
        <w:jc w:val="both"/>
        <w:rPr>
          <w:rFonts w:ascii="Times New Roman" w:eastAsia="Times New Roman" w:hAnsi="Times New Roman" w:cs="Times New Roman"/>
          <w:sz w:val="24"/>
          <w:szCs w:val="24"/>
          <w:lang w:eastAsia="sk-SK"/>
        </w:rPr>
      </w:pPr>
      <w:r w:rsidRPr="00425DE4">
        <w:rPr>
          <w:rFonts w:ascii="Times New Roman" w:eastAsia="Times New Roman" w:hAnsi="Times New Roman" w:cs="Times New Roman"/>
          <w:sz w:val="24"/>
          <w:szCs w:val="24"/>
          <w:lang w:eastAsia="sk-SK"/>
        </w:rPr>
        <w:tab/>
      </w:r>
      <w:r w:rsidRPr="00425DE4">
        <w:rPr>
          <w:rFonts w:ascii="Times New Roman" w:eastAsia="Times New Roman" w:hAnsi="Times New Roman" w:cs="Times New Roman"/>
          <w:sz w:val="24"/>
          <w:szCs w:val="24"/>
          <w:lang w:eastAsia="sk-SK"/>
        </w:rPr>
        <w:tab/>
      </w:r>
      <w:r w:rsidRPr="00425DE4">
        <w:rPr>
          <w:rFonts w:ascii="Times New Roman" w:eastAsia="Times New Roman" w:hAnsi="Times New Roman" w:cs="Times New Roman"/>
          <w:sz w:val="24"/>
          <w:szCs w:val="24"/>
          <w:lang w:eastAsia="sk-SK"/>
        </w:rPr>
        <w:tab/>
        <w:t>DIČ: 2022503923</w:t>
      </w:r>
    </w:p>
    <w:p w:rsidR="00425DE4" w:rsidRPr="00425DE4" w:rsidRDefault="00425DE4" w:rsidP="00425DE4">
      <w:pPr>
        <w:spacing w:after="0" w:line="240" w:lineRule="auto"/>
        <w:jc w:val="both"/>
        <w:rPr>
          <w:rFonts w:ascii="Times New Roman" w:eastAsia="Times New Roman" w:hAnsi="Times New Roman" w:cs="Times New Roman"/>
          <w:sz w:val="24"/>
          <w:szCs w:val="24"/>
          <w:lang w:eastAsia="sk-SK"/>
        </w:rPr>
      </w:pPr>
      <w:r w:rsidRPr="00425DE4">
        <w:rPr>
          <w:rFonts w:ascii="Times New Roman" w:eastAsia="Times New Roman" w:hAnsi="Times New Roman" w:cs="Times New Roman"/>
          <w:sz w:val="24"/>
          <w:szCs w:val="24"/>
          <w:lang w:eastAsia="sk-SK"/>
        </w:rPr>
        <w:tab/>
      </w:r>
      <w:r w:rsidRPr="00425DE4">
        <w:rPr>
          <w:rFonts w:ascii="Times New Roman" w:eastAsia="Times New Roman" w:hAnsi="Times New Roman" w:cs="Times New Roman"/>
          <w:sz w:val="24"/>
          <w:szCs w:val="24"/>
          <w:lang w:eastAsia="sk-SK"/>
        </w:rPr>
        <w:tab/>
      </w:r>
      <w:r w:rsidRPr="00425DE4">
        <w:rPr>
          <w:rFonts w:ascii="Times New Roman" w:eastAsia="Times New Roman" w:hAnsi="Times New Roman" w:cs="Times New Roman"/>
          <w:sz w:val="24"/>
          <w:szCs w:val="24"/>
          <w:lang w:eastAsia="sk-SK"/>
        </w:rPr>
        <w:tab/>
        <w:t>IČ DPH: SK2022503923</w:t>
      </w:r>
    </w:p>
    <w:p w:rsidR="00425DE4" w:rsidRPr="00425DE4" w:rsidRDefault="00425DE4" w:rsidP="00425DE4">
      <w:pPr>
        <w:spacing w:after="0" w:line="240" w:lineRule="auto"/>
        <w:jc w:val="both"/>
        <w:rPr>
          <w:rFonts w:ascii="Times New Roman" w:eastAsia="Times New Roman" w:hAnsi="Times New Roman" w:cs="Times New Roman"/>
          <w:sz w:val="24"/>
          <w:szCs w:val="24"/>
          <w:lang w:eastAsia="sk-SK"/>
        </w:rPr>
      </w:pPr>
      <w:r w:rsidRPr="00425DE4">
        <w:rPr>
          <w:rFonts w:ascii="Times New Roman" w:eastAsia="Times New Roman" w:hAnsi="Times New Roman" w:cs="Times New Roman"/>
          <w:sz w:val="24"/>
          <w:szCs w:val="24"/>
          <w:lang w:eastAsia="sk-SK"/>
        </w:rPr>
        <w:tab/>
      </w:r>
      <w:r w:rsidRPr="00425DE4">
        <w:rPr>
          <w:rFonts w:ascii="Times New Roman" w:eastAsia="Times New Roman" w:hAnsi="Times New Roman" w:cs="Times New Roman"/>
          <w:sz w:val="24"/>
          <w:szCs w:val="24"/>
          <w:lang w:eastAsia="sk-SK"/>
        </w:rPr>
        <w:tab/>
      </w:r>
      <w:r w:rsidRPr="00425DE4">
        <w:rPr>
          <w:rFonts w:ascii="Times New Roman" w:eastAsia="Times New Roman" w:hAnsi="Times New Roman" w:cs="Times New Roman"/>
          <w:sz w:val="24"/>
          <w:szCs w:val="24"/>
          <w:lang w:eastAsia="sk-SK"/>
        </w:rPr>
        <w:tab/>
        <w:t>Bankové spojenie: Štátna pokladnica</w:t>
      </w:r>
    </w:p>
    <w:p w:rsidR="00425DE4" w:rsidRPr="00425DE4" w:rsidRDefault="00425DE4" w:rsidP="00425DE4">
      <w:pPr>
        <w:spacing w:after="0" w:line="240" w:lineRule="auto"/>
        <w:jc w:val="both"/>
        <w:rPr>
          <w:rFonts w:ascii="Times New Roman" w:eastAsia="Times New Roman" w:hAnsi="Times New Roman" w:cs="Times New Roman"/>
          <w:sz w:val="24"/>
          <w:szCs w:val="24"/>
          <w:lang w:eastAsia="sk-SK"/>
        </w:rPr>
      </w:pPr>
      <w:r w:rsidRPr="00425DE4">
        <w:rPr>
          <w:rFonts w:ascii="Times New Roman" w:eastAsia="Times New Roman" w:hAnsi="Times New Roman" w:cs="Times New Roman"/>
          <w:sz w:val="24"/>
          <w:szCs w:val="24"/>
          <w:lang w:eastAsia="sk-SK"/>
        </w:rPr>
        <w:tab/>
      </w:r>
      <w:r w:rsidRPr="00425DE4">
        <w:rPr>
          <w:rFonts w:ascii="Times New Roman" w:eastAsia="Times New Roman" w:hAnsi="Times New Roman" w:cs="Times New Roman"/>
          <w:sz w:val="24"/>
          <w:szCs w:val="24"/>
          <w:lang w:eastAsia="sk-SK"/>
        </w:rPr>
        <w:tab/>
      </w:r>
      <w:r w:rsidRPr="00425DE4">
        <w:rPr>
          <w:rFonts w:ascii="Times New Roman" w:eastAsia="Times New Roman" w:hAnsi="Times New Roman" w:cs="Times New Roman"/>
          <w:sz w:val="24"/>
          <w:szCs w:val="24"/>
          <w:lang w:eastAsia="sk-SK"/>
        </w:rPr>
        <w:tab/>
        <w:t>Číslo účtu: SK25 8180 0000 0070 0047 3723</w:t>
      </w:r>
    </w:p>
    <w:p w:rsidR="00425DE4" w:rsidRPr="00425DE4" w:rsidRDefault="00425DE4" w:rsidP="00425DE4">
      <w:pPr>
        <w:spacing w:after="0" w:line="240" w:lineRule="auto"/>
        <w:jc w:val="both"/>
        <w:rPr>
          <w:rFonts w:ascii="Times New Roman" w:eastAsia="Times New Roman" w:hAnsi="Times New Roman" w:cs="Times New Roman"/>
          <w:sz w:val="24"/>
          <w:szCs w:val="24"/>
          <w:lang w:eastAsia="sk-SK"/>
        </w:rPr>
      </w:pPr>
      <w:r>
        <w:rPr>
          <w:rFonts w:ascii="Times New Roman" w:eastAsia="Times New Roman" w:hAnsi="Times New Roman" w:cs="Times New Roman"/>
          <w:b/>
          <w:sz w:val="24"/>
          <w:szCs w:val="24"/>
          <w:lang w:eastAsia="sk-SK"/>
        </w:rPr>
        <w:tab/>
      </w:r>
      <w:r>
        <w:rPr>
          <w:rFonts w:ascii="Times New Roman" w:eastAsia="Times New Roman" w:hAnsi="Times New Roman" w:cs="Times New Roman"/>
          <w:b/>
          <w:sz w:val="24"/>
          <w:szCs w:val="24"/>
          <w:lang w:eastAsia="sk-SK"/>
        </w:rPr>
        <w:tab/>
      </w:r>
      <w:r>
        <w:rPr>
          <w:rFonts w:ascii="Times New Roman" w:eastAsia="Times New Roman" w:hAnsi="Times New Roman" w:cs="Times New Roman"/>
          <w:b/>
          <w:sz w:val="24"/>
          <w:szCs w:val="24"/>
          <w:lang w:eastAsia="sk-SK"/>
        </w:rPr>
        <w:tab/>
      </w:r>
      <w:r w:rsidRPr="00425DE4">
        <w:rPr>
          <w:rFonts w:ascii="Times New Roman" w:eastAsia="Times New Roman" w:hAnsi="Times New Roman" w:cs="Times New Roman"/>
          <w:sz w:val="24"/>
          <w:szCs w:val="24"/>
          <w:lang w:eastAsia="sk-SK"/>
        </w:rPr>
        <w:t>Ďalej len</w:t>
      </w:r>
      <w:r>
        <w:rPr>
          <w:rFonts w:ascii="Times New Roman" w:eastAsia="Times New Roman" w:hAnsi="Times New Roman" w:cs="Times New Roman"/>
          <w:sz w:val="24"/>
          <w:szCs w:val="24"/>
          <w:lang w:eastAsia="sk-SK"/>
        </w:rPr>
        <w:t xml:space="preserve"> „prenajímateľ“</w:t>
      </w:r>
    </w:p>
    <w:p w:rsidR="00425DE4" w:rsidRPr="00425DE4" w:rsidRDefault="00425DE4" w:rsidP="00425DE4">
      <w:pPr>
        <w:spacing w:after="0" w:line="240" w:lineRule="auto"/>
        <w:jc w:val="center"/>
        <w:rPr>
          <w:rFonts w:ascii="Times New Roman" w:eastAsia="Times New Roman" w:hAnsi="Times New Roman" w:cs="Times New Roman"/>
          <w:sz w:val="24"/>
          <w:szCs w:val="24"/>
          <w:lang w:eastAsia="sk-SK"/>
        </w:rPr>
      </w:pPr>
    </w:p>
    <w:p w:rsidR="00425DE4" w:rsidRPr="00425DE4" w:rsidRDefault="00425DE4" w:rsidP="00425DE4">
      <w:pPr>
        <w:spacing w:after="0" w:line="240" w:lineRule="auto"/>
        <w:jc w:val="center"/>
        <w:rPr>
          <w:rFonts w:ascii="Times New Roman" w:eastAsia="Times New Roman" w:hAnsi="Times New Roman" w:cs="Times New Roman"/>
          <w:sz w:val="24"/>
          <w:szCs w:val="24"/>
          <w:lang w:eastAsia="sk-SK"/>
        </w:rPr>
      </w:pPr>
    </w:p>
    <w:p w:rsidR="00425DE4" w:rsidRPr="00425DE4" w:rsidRDefault="00425DE4" w:rsidP="00425DE4">
      <w:pPr>
        <w:widowControl w:val="0"/>
        <w:suppressAutoHyphens/>
        <w:spacing w:after="0" w:line="240" w:lineRule="auto"/>
        <w:ind w:left="284"/>
        <w:rPr>
          <w:rFonts w:ascii="Times New Roman" w:eastAsia="Arial Unicode MS" w:hAnsi="Times New Roman" w:cs="Times New Roman"/>
          <w:kern w:val="2"/>
          <w:sz w:val="24"/>
          <w:szCs w:val="24"/>
          <w:lang w:eastAsia="sk-SK"/>
        </w:rPr>
      </w:pPr>
      <w:r w:rsidRPr="00425DE4">
        <w:rPr>
          <w:rFonts w:ascii="Times New Roman" w:eastAsia="Arial Unicode MS" w:hAnsi="Times New Roman" w:cs="Times New Roman"/>
          <w:b/>
          <w:kern w:val="2"/>
          <w:sz w:val="24"/>
          <w:szCs w:val="24"/>
          <w:lang w:eastAsia="sk-SK"/>
        </w:rPr>
        <w:t>Nájomca:</w:t>
      </w:r>
      <w:r w:rsidRPr="00425DE4">
        <w:rPr>
          <w:rFonts w:ascii="Times New Roman" w:eastAsia="Arial Unicode MS" w:hAnsi="Times New Roman" w:cs="Times New Roman"/>
          <w:b/>
          <w:kern w:val="2"/>
          <w:sz w:val="24"/>
          <w:szCs w:val="24"/>
          <w:lang w:eastAsia="sk-SK"/>
        </w:rPr>
        <w:tab/>
      </w:r>
      <w:r w:rsidRPr="00425DE4">
        <w:rPr>
          <w:rFonts w:ascii="Times New Roman" w:eastAsia="Arial Unicode MS" w:hAnsi="Times New Roman" w:cs="Times New Roman"/>
          <w:b/>
          <w:kern w:val="2"/>
          <w:sz w:val="24"/>
          <w:szCs w:val="24"/>
          <w:lang w:eastAsia="sk-SK"/>
        </w:rPr>
        <w:tab/>
      </w:r>
      <w:r w:rsidRPr="00425DE4">
        <w:rPr>
          <w:rFonts w:ascii="Times New Roman" w:eastAsia="Arial Unicode MS" w:hAnsi="Times New Roman" w:cs="Times New Roman"/>
          <w:kern w:val="2"/>
          <w:sz w:val="24"/>
          <w:szCs w:val="24"/>
          <w:lang w:eastAsia="sk-SK"/>
        </w:rPr>
        <w:t>Stredná priemyselná škola dopravná</w:t>
      </w:r>
    </w:p>
    <w:p w:rsidR="00425DE4" w:rsidRPr="00425DE4" w:rsidRDefault="00425DE4" w:rsidP="00425DE4">
      <w:pPr>
        <w:widowControl w:val="0"/>
        <w:suppressAutoHyphens/>
        <w:spacing w:after="0" w:line="240" w:lineRule="auto"/>
        <w:ind w:left="284"/>
        <w:rPr>
          <w:rFonts w:ascii="Times New Roman" w:eastAsia="Arial Unicode MS" w:hAnsi="Times New Roman" w:cs="Times New Roman"/>
          <w:bCs/>
          <w:kern w:val="2"/>
          <w:sz w:val="24"/>
          <w:szCs w:val="24"/>
          <w:lang w:eastAsia="sk-SK"/>
        </w:rPr>
      </w:pPr>
      <w:r w:rsidRPr="00425DE4">
        <w:rPr>
          <w:rFonts w:ascii="Times New Roman" w:eastAsia="Arial Unicode MS" w:hAnsi="Times New Roman" w:cs="Times New Roman"/>
          <w:b/>
          <w:bCs/>
          <w:kern w:val="2"/>
          <w:sz w:val="24"/>
          <w:szCs w:val="24"/>
          <w:lang w:eastAsia="sk-SK"/>
        </w:rPr>
        <w:tab/>
      </w:r>
      <w:r w:rsidRPr="00425DE4">
        <w:rPr>
          <w:rFonts w:ascii="Times New Roman" w:eastAsia="Arial Unicode MS" w:hAnsi="Times New Roman" w:cs="Times New Roman"/>
          <w:b/>
          <w:bCs/>
          <w:kern w:val="2"/>
          <w:sz w:val="24"/>
          <w:szCs w:val="24"/>
          <w:lang w:eastAsia="sk-SK"/>
        </w:rPr>
        <w:tab/>
        <w:t xml:space="preserve">   </w:t>
      </w:r>
      <w:r w:rsidRPr="00425DE4">
        <w:rPr>
          <w:rFonts w:ascii="Times New Roman" w:eastAsia="Arial Unicode MS" w:hAnsi="Times New Roman" w:cs="Times New Roman"/>
          <w:b/>
          <w:bCs/>
          <w:kern w:val="2"/>
          <w:sz w:val="24"/>
          <w:szCs w:val="24"/>
          <w:lang w:eastAsia="sk-SK"/>
        </w:rPr>
        <w:tab/>
      </w:r>
      <w:proofErr w:type="spellStart"/>
      <w:r w:rsidRPr="00425DE4">
        <w:rPr>
          <w:rFonts w:ascii="Times New Roman" w:eastAsia="Arial Unicode MS" w:hAnsi="Times New Roman" w:cs="Times New Roman"/>
          <w:bCs/>
          <w:kern w:val="2"/>
          <w:sz w:val="24"/>
          <w:szCs w:val="24"/>
          <w:lang w:eastAsia="sk-SK"/>
        </w:rPr>
        <w:t>Kvačalova</w:t>
      </w:r>
      <w:proofErr w:type="spellEnd"/>
      <w:r w:rsidRPr="00425DE4">
        <w:rPr>
          <w:rFonts w:ascii="Times New Roman" w:eastAsia="Arial Unicode MS" w:hAnsi="Times New Roman" w:cs="Times New Roman"/>
          <w:bCs/>
          <w:kern w:val="2"/>
          <w:sz w:val="24"/>
          <w:szCs w:val="24"/>
          <w:lang w:eastAsia="sk-SK"/>
        </w:rPr>
        <w:t xml:space="preserve"> 20, 821 08 Bratislava </w:t>
      </w:r>
    </w:p>
    <w:p w:rsidR="00425DE4" w:rsidRPr="00425DE4" w:rsidRDefault="00425DE4" w:rsidP="00425DE4">
      <w:pPr>
        <w:widowControl w:val="0"/>
        <w:suppressAutoHyphens/>
        <w:spacing w:after="0" w:line="240" w:lineRule="auto"/>
        <w:ind w:left="284"/>
        <w:rPr>
          <w:rFonts w:ascii="Times New Roman" w:eastAsia="Arial Unicode MS" w:hAnsi="Times New Roman" w:cs="Times New Roman"/>
          <w:bCs/>
          <w:kern w:val="2"/>
          <w:sz w:val="24"/>
          <w:szCs w:val="24"/>
          <w:lang w:eastAsia="sk-SK"/>
        </w:rPr>
      </w:pPr>
      <w:r w:rsidRPr="00425DE4">
        <w:rPr>
          <w:rFonts w:ascii="Times New Roman" w:eastAsia="Arial Unicode MS" w:hAnsi="Times New Roman" w:cs="Times New Roman"/>
          <w:bCs/>
          <w:kern w:val="2"/>
          <w:sz w:val="24"/>
          <w:szCs w:val="24"/>
          <w:lang w:eastAsia="sk-SK"/>
        </w:rPr>
        <w:tab/>
      </w:r>
      <w:r w:rsidRPr="00425DE4">
        <w:rPr>
          <w:rFonts w:ascii="Times New Roman" w:eastAsia="Arial Unicode MS" w:hAnsi="Times New Roman" w:cs="Times New Roman"/>
          <w:bCs/>
          <w:kern w:val="2"/>
          <w:sz w:val="24"/>
          <w:szCs w:val="24"/>
          <w:lang w:eastAsia="sk-SK"/>
        </w:rPr>
        <w:tab/>
        <w:t xml:space="preserve">   </w:t>
      </w:r>
      <w:r w:rsidRPr="00425DE4">
        <w:rPr>
          <w:rFonts w:ascii="Times New Roman" w:eastAsia="Arial Unicode MS" w:hAnsi="Times New Roman" w:cs="Times New Roman"/>
          <w:bCs/>
          <w:kern w:val="2"/>
          <w:sz w:val="24"/>
          <w:szCs w:val="24"/>
          <w:lang w:eastAsia="sk-SK"/>
        </w:rPr>
        <w:tab/>
        <w:t>Zastúpený: RNDr. Eva Kozová, riaditeľka školy</w:t>
      </w:r>
    </w:p>
    <w:p w:rsidR="00425DE4" w:rsidRPr="00425DE4" w:rsidRDefault="00425DE4" w:rsidP="00425DE4">
      <w:pPr>
        <w:widowControl w:val="0"/>
        <w:suppressAutoHyphens/>
        <w:spacing w:after="0" w:line="240" w:lineRule="auto"/>
        <w:ind w:left="284"/>
        <w:rPr>
          <w:rFonts w:ascii="Times New Roman" w:eastAsia="Arial Unicode MS" w:hAnsi="Times New Roman" w:cs="Times New Roman"/>
          <w:bCs/>
          <w:kern w:val="2"/>
          <w:sz w:val="24"/>
          <w:szCs w:val="24"/>
          <w:lang w:eastAsia="sk-SK"/>
        </w:rPr>
      </w:pPr>
      <w:r w:rsidRPr="00425DE4">
        <w:rPr>
          <w:rFonts w:ascii="Times New Roman" w:eastAsia="Arial Unicode MS" w:hAnsi="Times New Roman" w:cs="Times New Roman"/>
          <w:bCs/>
          <w:kern w:val="2"/>
          <w:sz w:val="24"/>
          <w:szCs w:val="24"/>
          <w:lang w:eastAsia="sk-SK"/>
        </w:rPr>
        <w:tab/>
      </w:r>
      <w:r w:rsidRPr="00425DE4">
        <w:rPr>
          <w:rFonts w:ascii="Times New Roman" w:eastAsia="Arial Unicode MS" w:hAnsi="Times New Roman" w:cs="Times New Roman"/>
          <w:bCs/>
          <w:kern w:val="2"/>
          <w:sz w:val="24"/>
          <w:szCs w:val="24"/>
          <w:lang w:eastAsia="sk-SK"/>
        </w:rPr>
        <w:tab/>
        <w:t xml:space="preserve">   </w:t>
      </w:r>
      <w:r w:rsidRPr="00425DE4">
        <w:rPr>
          <w:rFonts w:ascii="Times New Roman" w:eastAsia="Arial Unicode MS" w:hAnsi="Times New Roman" w:cs="Times New Roman"/>
          <w:bCs/>
          <w:kern w:val="2"/>
          <w:sz w:val="24"/>
          <w:szCs w:val="24"/>
          <w:lang w:eastAsia="sk-SK"/>
        </w:rPr>
        <w:tab/>
        <w:t>IČO: 30775311</w:t>
      </w:r>
    </w:p>
    <w:p w:rsidR="00425DE4" w:rsidRPr="00425DE4" w:rsidRDefault="00425DE4" w:rsidP="00425DE4">
      <w:pPr>
        <w:widowControl w:val="0"/>
        <w:suppressAutoHyphens/>
        <w:spacing w:after="0" w:line="240" w:lineRule="auto"/>
        <w:ind w:left="284"/>
        <w:rPr>
          <w:rFonts w:ascii="Times New Roman" w:eastAsia="Arial Unicode MS" w:hAnsi="Times New Roman" w:cs="Times New Roman"/>
          <w:bCs/>
          <w:kern w:val="2"/>
          <w:sz w:val="24"/>
          <w:szCs w:val="24"/>
          <w:lang w:eastAsia="sk-SK"/>
        </w:rPr>
      </w:pPr>
      <w:r w:rsidRPr="00425DE4">
        <w:rPr>
          <w:rFonts w:ascii="Times New Roman" w:eastAsia="Arial Unicode MS" w:hAnsi="Times New Roman" w:cs="Times New Roman"/>
          <w:bCs/>
          <w:kern w:val="2"/>
          <w:sz w:val="24"/>
          <w:szCs w:val="24"/>
          <w:lang w:eastAsia="sk-SK"/>
        </w:rPr>
        <w:tab/>
      </w:r>
      <w:r w:rsidRPr="00425DE4">
        <w:rPr>
          <w:rFonts w:ascii="Times New Roman" w:eastAsia="Arial Unicode MS" w:hAnsi="Times New Roman" w:cs="Times New Roman"/>
          <w:bCs/>
          <w:kern w:val="2"/>
          <w:sz w:val="24"/>
          <w:szCs w:val="24"/>
          <w:lang w:eastAsia="sk-SK"/>
        </w:rPr>
        <w:tab/>
        <w:t xml:space="preserve">  </w:t>
      </w:r>
      <w:r w:rsidRPr="00425DE4">
        <w:rPr>
          <w:rFonts w:ascii="Times New Roman" w:eastAsia="Arial Unicode MS" w:hAnsi="Times New Roman" w:cs="Times New Roman"/>
          <w:bCs/>
          <w:kern w:val="2"/>
          <w:sz w:val="24"/>
          <w:szCs w:val="24"/>
          <w:lang w:eastAsia="sk-SK"/>
        </w:rPr>
        <w:tab/>
        <w:t>IČO: 2021465413</w:t>
      </w:r>
    </w:p>
    <w:p w:rsidR="00425DE4" w:rsidRPr="00425DE4" w:rsidRDefault="00425DE4" w:rsidP="00425DE4">
      <w:pPr>
        <w:widowControl w:val="0"/>
        <w:suppressAutoHyphens/>
        <w:spacing w:after="0" w:line="240" w:lineRule="auto"/>
        <w:ind w:left="284"/>
        <w:rPr>
          <w:rFonts w:ascii="Times New Roman" w:eastAsia="Arial Unicode MS" w:hAnsi="Times New Roman" w:cs="Times New Roman"/>
          <w:bCs/>
          <w:kern w:val="2"/>
          <w:sz w:val="24"/>
          <w:szCs w:val="24"/>
          <w:lang w:eastAsia="sk-SK"/>
        </w:rPr>
      </w:pPr>
      <w:r w:rsidRPr="00425DE4">
        <w:rPr>
          <w:rFonts w:ascii="Times New Roman" w:eastAsia="Arial Unicode MS" w:hAnsi="Times New Roman" w:cs="Times New Roman"/>
          <w:bCs/>
          <w:kern w:val="2"/>
          <w:sz w:val="24"/>
          <w:szCs w:val="24"/>
          <w:lang w:eastAsia="sk-SK"/>
        </w:rPr>
        <w:tab/>
      </w:r>
      <w:r w:rsidRPr="00425DE4">
        <w:rPr>
          <w:rFonts w:ascii="Times New Roman" w:eastAsia="Arial Unicode MS" w:hAnsi="Times New Roman" w:cs="Times New Roman"/>
          <w:bCs/>
          <w:kern w:val="2"/>
          <w:sz w:val="24"/>
          <w:szCs w:val="24"/>
          <w:lang w:eastAsia="sk-SK"/>
        </w:rPr>
        <w:tab/>
        <w:t xml:space="preserve">   </w:t>
      </w:r>
      <w:r w:rsidRPr="00425DE4">
        <w:rPr>
          <w:rFonts w:ascii="Times New Roman" w:eastAsia="Arial Unicode MS" w:hAnsi="Times New Roman" w:cs="Times New Roman"/>
          <w:bCs/>
          <w:kern w:val="2"/>
          <w:sz w:val="24"/>
          <w:szCs w:val="24"/>
          <w:lang w:eastAsia="sk-SK"/>
        </w:rPr>
        <w:tab/>
        <w:t>Bankové spojenie: Štátna pokladnica</w:t>
      </w:r>
    </w:p>
    <w:p w:rsidR="00425DE4" w:rsidRPr="00425DE4" w:rsidRDefault="00425DE4" w:rsidP="00425DE4">
      <w:pPr>
        <w:widowControl w:val="0"/>
        <w:suppressAutoHyphens/>
        <w:spacing w:after="0" w:line="240" w:lineRule="auto"/>
        <w:ind w:left="284"/>
        <w:rPr>
          <w:rFonts w:ascii="Times New Roman" w:eastAsia="Arial Unicode MS" w:hAnsi="Times New Roman" w:cs="Times New Roman"/>
          <w:bCs/>
          <w:kern w:val="2"/>
          <w:sz w:val="24"/>
          <w:szCs w:val="24"/>
          <w:lang w:eastAsia="sk-SK"/>
        </w:rPr>
      </w:pPr>
      <w:r w:rsidRPr="00425DE4">
        <w:rPr>
          <w:rFonts w:ascii="Times New Roman" w:eastAsia="Arial Unicode MS" w:hAnsi="Times New Roman" w:cs="Times New Roman"/>
          <w:bCs/>
          <w:kern w:val="2"/>
          <w:sz w:val="24"/>
          <w:szCs w:val="24"/>
          <w:lang w:eastAsia="sk-SK"/>
        </w:rPr>
        <w:tab/>
      </w:r>
      <w:r w:rsidRPr="00425DE4">
        <w:rPr>
          <w:rFonts w:ascii="Times New Roman" w:eastAsia="Arial Unicode MS" w:hAnsi="Times New Roman" w:cs="Times New Roman"/>
          <w:bCs/>
          <w:kern w:val="2"/>
          <w:sz w:val="24"/>
          <w:szCs w:val="24"/>
          <w:lang w:eastAsia="sk-SK"/>
        </w:rPr>
        <w:tab/>
        <w:t xml:space="preserve">   </w:t>
      </w:r>
      <w:r w:rsidRPr="00425DE4">
        <w:rPr>
          <w:rFonts w:ascii="Times New Roman" w:eastAsia="Arial Unicode MS" w:hAnsi="Times New Roman" w:cs="Times New Roman"/>
          <w:bCs/>
          <w:kern w:val="2"/>
          <w:sz w:val="24"/>
          <w:szCs w:val="24"/>
          <w:lang w:eastAsia="sk-SK"/>
        </w:rPr>
        <w:tab/>
        <w:t>Číslo účtu: SK52 8180 0000 0070 0047 4013</w:t>
      </w:r>
    </w:p>
    <w:p w:rsidR="00425DE4" w:rsidRPr="00425DE4" w:rsidRDefault="00425DE4" w:rsidP="00425DE4">
      <w:pPr>
        <w:widowControl w:val="0"/>
        <w:suppressAutoHyphens/>
        <w:spacing w:after="0" w:line="240" w:lineRule="auto"/>
        <w:ind w:left="284"/>
        <w:rPr>
          <w:rFonts w:ascii="Times New Roman" w:eastAsia="Arial Unicode MS" w:hAnsi="Times New Roman" w:cs="Times New Roman"/>
          <w:bCs/>
          <w:kern w:val="2"/>
          <w:sz w:val="24"/>
          <w:szCs w:val="24"/>
          <w:lang w:eastAsia="sk-SK"/>
        </w:rPr>
      </w:pPr>
      <w:r w:rsidRPr="00425DE4">
        <w:rPr>
          <w:rFonts w:ascii="Times New Roman" w:eastAsia="Arial Unicode MS" w:hAnsi="Times New Roman" w:cs="Times New Roman"/>
          <w:bCs/>
          <w:kern w:val="2"/>
          <w:sz w:val="24"/>
          <w:szCs w:val="24"/>
          <w:lang w:eastAsia="sk-SK"/>
        </w:rPr>
        <w:tab/>
      </w:r>
      <w:r w:rsidRPr="00425DE4">
        <w:rPr>
          <w:rFonts w:ascii="Times New Roman" w:eastAsia="Arial Unicode MS" w:hAnsi="Times New Roman" w:cs="Times New Roman"/>
          <w:bCs/>
          <w:kern w:val="2"/>
          <w:sz w:val="24"/>
          <w:szCs w:val="24"/>
          <w:lang w:eastAsia="sk-SK"/>
        </w:rPr>
        <w:tab/>
      </w:r>
      <w:r w:rsidRPr="00425DE4">
        <w:rPr>
          <w:rFonts w:ascii="Times New Roman" w:eastAsia="Arial Unicode MS" w:hAnsi="Times New Roman" w:cs="Times New Roman"/>
          <w:bCs/>
          <w:kern w:val="2"/>
          <w:sz w:val="24"/>
          <w:szCs w:val="24"/>
          <w:lang w:eastAsia="sk-SK"/>
        </w:rPr>
        <w:tab/>
        <w:t>Telefón / mail: 02/55565676, spsdkvac@ba.telecom.sk</w:t>
      </w:r>
    </w:p>
    <w:p w:rsidR="00BE382D" w:rsidRPr="00425DE4" w:rsidRDefault="00425DE4" w:rsidP="00BE382D">
      <w:pPr>
        <w:pStyle w:val="Odsekzoznamu"/>
        <w:spacing w:after="0" w:line="240" w:lineRule="auto"/>
        <w:jc w:val="both"/>
        <w:rPr>
          <w:rFonts w:ascii="Times New Roman" w:hAnsi="Times New Roman" w:cs="Times New Roman"/>
          <w:sz w:val="24"/>
          <w:szCs w:val="24"/>
        </w:rPr>
      </w:pPr>
      <w:r>
        <w:rPr>
          <w:rFonts w:ascii="Times New Roman" w:hAnsi="Times New Roman" w:cs="Times New Roman"/>
        </w:rPr>
        <w:tab/>
      </w:r>
      <w:r>
        <w:rPr>
          <w:rFonts w:ascii="Times New Roman" w:hAnsi="Times New Roman" w:cs="Times New Roman"/>
        </w:rPr>
        <w:tab/>
      </w:r>
      <w:r w:rsidRPr="00425DE4">
        <w:rPr>
          <w:rFonts w:ascii="Times New Roman" w:hAnsi="Times New Roman" w:cs="Times New Roman"/>
          <w:sz w:val="24"/>
          <w:szCs w:val="24"/>
        </w:rPr>
        <w:t xml:space="preserve">Ďalej len </w:t>
      </w:r>
      <w:r>
        <w:rPr>
          <w:rFonts w:ascii="Times New Roman" w:hAnsi="Times New Roman" w:cs="Times New Roman"/>
          <w:sz w:val="24"/>
          <w:szCs w:val="24"/>
        </w:rPr>
        <w:t>„</w:t>
      </w:r>
      <w:r w:rsidRPr="00425DE4">
        <w:rPr>
          <w:rFonts w:ascii="Times New Roman" w:hAnsi="Times New Roman" w:cs="Times New Roman"/>
          <w:sz w:val="24"/>
          <w:szCs w:val="24"/>
        </w:rPr>
        <w:t>nájomca</w:t>
      </w:r>
      <w:r>
        <w:rPr>
          <w:rFonts w:ascii="Times New Roman" w:hAnsi="Times New Roman" w:cs="Times New Roman"/>
          <w:sz w:val="24"/>
          <w:szCs w:val="24"/>
        </w:rPr>
        <w:t>“</w:t>
      </w:r>
    </w:p>
    <w:p w:rsidR="00BE382D" w:rsidRDefault="00BE382D" w:rsidP="00BE382D">
      <w:pPr>
        <w:pStyle w:val="Odsekzoznamu"/>
        <w:spacing w:after="0" w:line="240" w:lineRule="auto"/>
        <w:jc w:val="both"/>
        <w:rPr>
          <w:rFonts w:ascii="Times New Roman" w:hAnsi="Times New Roman" w:cs="Times New Roman"/>
        </w:rPr>
      </w:pPr>
    </w:p>
    <w:p w:rsidR="00996ED5" w:rsidRPr="00892A8B" w:rsidRDefault="00996ED5" w:rsidP="00BE382D">
      <w:pPr>
        <w:pStyle w:val="Odsekzoznamu"/>
        <w:spacing w:after="0" w:line="240" w:lineRule="auto"/>
        <w:jc w:val="both"/>
        <w:rPr>
          <w:rFonts w:ascii="Times New Roman" w:hAnsi="Times New Roman" w:cs="Times New Roman"/>
        </w:rPr>
      </w:pPr>
    </w:p>
    <w:p w:rsidR="00BE382D" w:rsidRPr="00425DE4" w:rsidRDefault="00BE382D" w:rsidP="00BE382D">
      <w:pPr>
        <w:pStyle w:val="Odsekzoznamu"/>
        <w:spacing w:after="0" w:line="240" w:lineRule="auto"/>
        <w:jc w:val="center"/>
        <w:rPr>
          <w:rFonts w:ascii="Times New Roman" w:hAnsi="Times New Roman" w:cs="Times New Roman"/>
          <w:b/>
          <w:sz w:val="24"/>
          <w:szCs w:val="24"/>
        </w:rPr>
      </w:pPr>
      <w:r w:rsidRPr="00425DE4">
        <w:rPr>
          <w:rFonts w:ascii="Times New Roman" w:hAnsi="Times New Roman" w:cs="Times New Roman"/>
          <w:b/>
          <w:sz w:val="24"/>
          <w:szCs w:val="24"/>
        </w:rPr>
        <w:t xml:space="preserve">Čl. II. </w:t>
      </w:r>
    </w:p>
    <w:p w:rsidR="00BE382D" w:rsidRPr="00425DE4" w:rsidRDefault="00BE382D" w:rsidP="00BE382D">
      <w:pPr>
        <w:pStyle w:val="Odsekzoznamu"/>
        <w:spacing w:after="0" w:line="240" w:lineRule="auto"/>
        <w:jc w:val="center"/>
        <w:rPr>
          <w:rFonts w:ascii="Times New Roman" w:hAnsi="Times New Roman" w:cs="Times New Roman"/>
          <w:b/>
          <w:sz w:val="24"/>
          <w:szCs w:val="24"/>
        </w:rPr>
      </w:pPr>
      <w:r w:rsidRPr="00425DE4">
        <w:rPr>
          <w:rFonts w:ascii="Times New Roman" w:hAnsi="Times New Roman" w:cs="Times New Roman"/>
          <w:b/>
          <w:sz w:val="24"/>
          <w:szCs w:val="24"/>
        </w:rPr>
        <w:t>Úvodné ustanovenia</w:t>
      </w:r>
    </w:p>
    <w:p w:rsidR="00BE382D" w:rsidRPr="00425DE4" w:rsidRDefault="00BE382D" w:rsidP="00BE382D">
      <w:pPr>
        <w:pStyle w:val="Odsekzoznamu"/>
        <w:spacing w:after="0" w:line="240" w:lineRule="auto"/>
        <w:jc w:val="center"/>
        <w:rPr>
          <w:rFonts w:ascii="Times New Roman" w:hAnsi="Times New Roman" w:cs="Times New Roman"/>
          <w:b/>
          <w:sz w:val="24"/>
          <w:szCs w:val="24"/>
        </w:rPr>
      </w:pPr>
    </w:p>
    <w:p w:rsidR="00425DE4" w:rsidRPr="007377CD" w:rsidRDefault="00425DE4" w:rsidP="007377CD">
      <w:pPr>
        <w:numPr>
          <w:ilvl w:val="0"/>
          <w:numId w:val="2"/>
        </w:numPr>
        <w:spacing w:after="0" w:line="360" w:lineRule="auto"/>
        <w:ind w:left="1077" w:hanging="357"/>
        <w:jc w:val="both"/>
        <w:rPr>
          <w:rFonts w:ascii="Times New Roman" w:hAnsi="Times New Roman" w:cs="Times New Roman"/>
          <w:sz w:val="24"/>
          <w:szCs w:val="24"/>
          <w:lang w:eastAsia="sk-SK"/>
        </w:rPr>
      </w:pPr>
      <w:r w:rsidRPr="007377CD">
        <w:rPr>
          <w:rFonts w:ascii="Times New Roman" w:hAnsi="Times New Roman" w:cs="Times New Roman"/>
          <w:sz w:val="24"/>
          <w:szCs w:val="24"/>
        </w:rPr>
        <w:t xml:space="preserve">Bratislavský samosprávny kraj (ďalej len „BSK“) je vlastníkom nasledovnej nehnuteľnosti: náhradnej výcvikovej plochy organizačnej zložky SOŠ J. A. </w:t>
      </w:r>
      <w:proofErr w:type="spellStart"/>
      <w:r w:rsidRPr="007377CD">
        <w:rPr>
          <w:rFonts w:ascii="Times New Roman" w:hAnsi="Times New Roman" w:cs="Times New Roman"/>
          <w:sz w:val="24"/>
          <w:szCs w:val="24"/>
        </w:rPr>
        <w:t>Gagarina</w:t>
      </w:r>
      <w:proofErr w:type="spellEnd"/>
      <w:r w:rsidRPr="007377CD">
        <w:rPr>
          <w:rFonts w:ascii="Times New Roman" w:hAnsi="Times New Roman" w:cs="Times New Roman"/>
          <w:sz w:val="24"/>
          <w:szCs w:val="24"/>
        </w:rPr>
        <w:t>, Svätoplukova 38, 900 27 Bernolákovo, parcelné číslo 4777, zapísanej v liste vlastníctva číslo 4169, ktorý vedie Okresný úrad Senec, katastrálny odbor, pre katastrálne územie Bernolákovo. Prenajímateľ je správcom vyššie uvedeného nehnuteľného majetku, pričom je oprávnený prenechať ho so súhlasom BSK do nájmu.</w:t>
      </w:r>
    </w:p>
    <w:p w:rsidR="007377CD" w:rsidRPr="00425DE4" w:rsidRDefault="007377CD" w:rsidP="007377CD">
      <w:pPr>
        <w:spacing w:after="0" w:line="240" w:lineRule="auto"/>
        <w:ind w:left="1080"/>
        <w:jc w:val="both"/>
        <w:rPr>
          <w:rFonts w:ascii="Times New Roman" w:hAnsi="Times New Roman" w:cs="Times New Roman"/>
          <w:lang w:eastAsia="sk-SK"/>
        </w:rPr>
      </w:pPr>
    </w:p>
    <w:p w:rsidR="00996ED5" w:rsidRPr="007377CD" w:rsidRDefault="00996ED5" w:rsidP="007377CD">
      <w:pPr>
        <w:pStyle w:val="Odsekzoznamu"/>
        <w:numPr>
          <w:ilvl w:val="0"/>
          <w:numId w:val="2"/>
        </w:numPr>
        <w:spacing w:after="0" w:line="360" w:lineRule="auto"/>
        <w:ind w:left="1077" w:hanging="357"/>
        <w:jc w:val="both"/>
        <w:rPr>
          <w:rFonts w:ascii="Times New Roman" w:hAnsi="Times New Roman" w:cs="Times New Roman"/>
          <w:sz w:val="24"/>
          <w:szCs w:val="24"/>
        </w:rPr>
      </w:pPr>
      <w:r>
        <w:rPr>
          <w:rFonts w:ascii="Times New Roman" w:hAnsi="Times New Roman" w:cs="Times New Roman"/>
          <w:sz w:val="24"/>
          <w:szCs w:val="24"/>
        </w:rPr>
        <w:t>Spojená škola v Ivanke pri Dunaji</w:t>
      </w:r>
      <w:r w:rsidR="00BE382D" w:rsidRPr="00425DE4">
        <w:rPr>
          <w:rFonts w:ascii="Times New Roman" w:hAnsi="Times New Roman" w:cs="Times New Roman"/>
          <w:sz w:val="24"/>
          <w:szCs w:val="24"/>
        </w:rPr>
        <w:t xml:space="preserve"> je rozpočtová organizácia s právnou subjektivitou v zriaďovateľskej pôsobnosti</w:t>
      </w:r>
      <w:r w:rsidR="00482538" w:rsidRPr="00425DE4">
        <w:rPr>
          <w:rFonts w:ascii="Times New Roman" w:hAnsi="Times New Roman" w:cs="Times New Roman"/>
          <w:sz w:val="24"/>
          <w:szCs w:val="24"/>
        </w:rPr>
        <w:t xml:space="preserve"> Bratislavského samosprávneho kraja</w:t>
      </w:r>
      <w:r w:rsidR="00D9335E" w:rsidRPr="00425DE4">
        <w:rPr>
          <w:rFonts w:ascii="Times New Roman" w:hAnsi="Times New Roman" w:cs="Times New Roman"/>
          <w:sz w:val="24"/>
          <w:szCs w:val="24"/>
        </w:rPr>
        <w:t xml:space="preserve">. Je správcom  vyššie uvedeného nehnuteľného majetku, pričom je oprávnená prenechať  ho so súhlasom BSK do užívania. </w:t>
      </w:r>
    </w:p>
    <w:p w:rsidR="00D767C2" w:rsidRPr="00425DE4" w:rsidRDefault="00D767C2" w:rsidP="00D767C2">
      <w:pPr>
        <w:pStyle w:val="Odsekzoznamu"/>
        <w:spacing w:after="0" w:line="240" w:lineRule="auto"/>
        <w:ind w:left="1080"/>
        <w:jc w:val="center"/>
        <w:rPr>
          <w:rFonts w:ascii="Times New Roman" w:hAnsi="Times New Roman" w:cs="Times New Roman"/>
          <w:b/>
          <w:sz w:val="24"/>
          <w:szCs w:val="24"/>
        </w:rPr>
      </w:pPr>
      <w:r w:rsidRPr="00425DE4">
        <w:rPr>
          <w:rFonts w:ascii="Times New Roman" w:hAnsi="Times New Roman" w:cs="Times New Roman"/>
          <w:b/>
          <w:sz w:val="24"/>
          <w:szCs w:val="24"/>
        </w:rPr>
        <w:lastRenderedPageBreak/>
        <w:t>Čl.</w:t>
      </w:r>
      <w:r w:rsidR="00CE4263">
        <w:rPr>
          <w:rFonts w:ascii="Times New Roman" w:hAnsi="Times New Roman" w:cs="Times New Roman"/>
          <w:b/>
          <w:sz w:val="24"/>
          <w:szCs w:val="24"/>
        </w:rPr>
        <w:t xml:space="preserve"> </w:t>
      </w:r>
      <w:r w:rsidRPr="00425DE4">
        <w:rPr>
          <w:rFonts w:ascii="Times New Roman" w:hAnsi="Times New Roman" w:cs="Times New Roman"/>
          <w:b/>
          <w:sz w:val="24"/>
          <w:szCs w:val="24"/>
        </w:rPr>
        <w:t xml:space="preserve">III. </w:t>
      </w:r>
    </w:p>
    <w:p w:rsidR="00D767C2" w:rsidRPr="00425DE4" w:rsidRDefault="00D767C2" w:rsidP="00D767C2">
      <w:pPr>
        <w:pStyle w:val="Odsekzoznamu"/>
        <w:spacing w:after="0" w:line="240" w:lineRule="auto"/>
        <w:ind w:left="1080"/>
        <w:jc w:val="center"/>
        <w:rPr>
          <w:rFonts w:ascii="Times New Roman" w:hAnsi="Times New Roman" w:cs="Times New Roman"/>
          <w:b/>
          <w:sz w:val="24"/>
          <w:szCs w:val="24"/>
        </w:rPr>
      </w:pPr>
    </w:p>
    <w:p w:rsidR="00D767C2" w:rsidRPr="00425DE4" w:rsidRDefault="00996ED5" w:rsidP="007377CD">
      <w:pPr>
        <w:pStyle w:val="Odsekzoznamu"/>
        <w:numPr>
          <w:ilvl w:val="0"/>
          <w:numId w:val="5"/>
        </w:numPr>
        <w:spacing w:after="0" w:line="360" w:lineRule="auto"/>
        <w:ind w:left="1077" w:hanging="357"/>
        <w:jc w:val="both"/>
        <w:rPr>
          <w:rFonts w:ascii="Times New Roman" w:hAnsi="Times New Roman" w:cs="Times New Roman"/>
          <w:sz w:val="24"/>
          <w:szCs w:val="24"/>
        </w:rPr>
      </w:pPr>
      <w:r>
        <w:rPr>
          <w:rFonts w:ascii="Times New Roman" w:hAnsi="Times New Roman" w:cs="Times New Roman"/>
          <w:sz w:val="24"/>
          <w:szCs w:val="24"/>
        </w:rPr>
        <w:t>Prenajímateľ</w:t>
      </w:r>
      <w:r w:rsidR="00D767C2" w:rsidRPr="00425DE4">
        <w:rPr>
          <w:rFonts w:ascii="Times New Roman" w:hAnsi="Times New Roman" w:cs="Times New Roman"/>
          <w:sz w:val="24"/>
          <w:szCs w:val="24"/>
        </w:rPr>
        <w:t xml:space="preserve"> ako správca nehnuteľnosti prenecháva  </w:t>
      </w:r>
      <w:r>
        <w:rPr>
          <w:rFonts w:ascii="Times New Roman" w:hAnsi="Times New Roman" w:cs="Times New Roman"/>
          <w:sz w:val="24"/>
          <w:szCs w:val="24"/>
        </w:rPr>
        <w:t>nájomcovi</w:t>
      </w:r>
      <w:r w:rsidR="00D767C2" w:rsidRPr="00425DE4">
        <w:rPr>
          <w:rFonts w:ascii="Times New Roman" w:hAnsi="Times New Roman" w:cs="Times New Roman"/>
          <w:sz w:val="24"/>
          <w:szCs w:val="24"/>
        </w:rPr>
        <w:t xml:space="preserve"> do užívania za nižšie uvedených podmienok </w:t>
      </w:r>
      <w:r>
        <w:rPr>
          <w:rFonts w:ascii="Times New Roman" w:hAnsi="Times New Roman" w:cs="Times New Roman"/>
          <w:sz w:val="24"/>
          <w:szCs w:val="24"/>
        </w:rPr>
        <w:t>náhradnú výcvikovú plochu</w:t>
      </w:r>
      <w:r w:rsidR="00D767C2" w:rsidRPr="00425DE4">
        <w:rPr>
          <w:rFonts w:ascii="Times New Roman" w:hAnsi="Times New Roman" w:cs="Times New Roman"/>
          <w:sz w:val="24"/>
          <w:szCs w:val="24"/>
        </w:rPr>
        <w:t xml:space="preserve"> o celkovej výmere  </w:t>
      </w:r>
      <w:r>
        <w:rPr>
          <w:rFonts w:ascii="Times New Roman" w:hAnsi="Times New Roman" w:cs="Times New Roman"/>
          <w:sz w:val="24"/>
          <w:szCs w:val="24"/>
        </w:rPr>
        <w:t xml:space="preserve">1.120 </w:t>
      </w:r>
      <w:r w:rsidR="00D767C2" w:rsidRPr="00425DE4">
        <w:rPr>
          <w:rFonts w:ascii="Times New Roman" w:hAnsi="Times New Roman" w:cs="Times New Roman"/>
          <w:sz w:val="24"/>
          <w:szCs w:val="24"/>
        </w:rPr>
        <w:t xml:space="preserve">m2 – </w:t>
      </w:r>
      <w:r w:rsidR="00CE4263">
        <w:rPr>
          <w:rFonts w:ascii="Times New Roman" w:hAnsi="Times New Roman" w:cs="Times New Roman"/>
          <w:sz w:val="24"/>
          <w:szCs w:val="24"/>
        </w:rPr>
        <w:t>b</w:t>
      </w:r>
      <w:r w:rsidR="00D767C2" w:rsidRPr="00425DE4">
        <w:rPr>
          <w:rFonts w:ascii="Times New Roman" w:hAnsi="Times New Roman" w:cs="Times New Roman"/>
          <w:sz w:val="24"/>
          <w:szCs w:val="24"/>
        </w:rPr>
        <w:t xml:space="preserve">ližšia špecifikácia je uvedená v prílohe č.1. </w:t>
      </w:r>
    </w:p>
    <w:p w:rsidR="00D767C2" w:rsidRDefault="00D767C2" w:rsidP="00D767C2">
      <w:pPr>
        <w:pStyle w:val="Odsekzoznamu"/>
        <w:spacing w:after="0" w:line="240" w:lineRule="auto"/>
        <w:ind w:left="1080"/>
        <w:jc w:val="both"/>
        <w:rPr>
          <w:rFonts w:ascii="Times New Roman" w:hAnsi="Times New Roman" w:cs="Times New Roman"/>
          <w:sz w:val="24"/>
          <w:szCs w:val="24"/>
        </w:rPr>
      </w:pPr>
    </w:p>
    <w:p w:rsidR="007377CD" w:rsidRPr="00425DE4" w:rsidRDefault="007377CD" w:rsidP="00D767C2">
      <w:pPr>
        <w:pStyle w:val="Odsekzoznamu"/>
        <w:spacing w:after="0" w:line="240" w:lineRule="auto"/>
        <w:ind w:left="1080"/>
        <w:jc w:val="both"/>
        <w:rPr>
          <w:rFonts w:ascii="Times New Roman" w:hAnsi="Times New Roman" w:cs="Times New Roman"/>
          <w:sz w:val="24"/>
          <w:szCs w:val="24"/>
        </w:rPr>
      </w:pPr>
    </w:p>
    <w:p w:rsidR="00D767C2" w:rsidRPr="00425DE4" w:rsidRDefault="00D767C2" w:rsidP="00D767C2">
      <w:pPr>
        <w:pStyle w:val="Odsekzoznamu"/>
        <w:spacing w:after="0" w:line="240" w:lineRule="auto"/>
        <w:ind w:left="1080"/>
        <w:jc w:val="center"/>
        <w:rPr>
          <w:rFonts w:ascii="Times New Roman" w:hAnsi="Times New Roman" w:cs="Times New Roman"/>
          <w:b/>
          <w:sz w:val="24"/>
          <w:szCs w:val="24"/>
        </w:rPr>
      </w:pPr>
      <w:r w:rsidRPr="00425DE4">
        <w:rPr>
          <w:rFonts w:ascii="Times New Roman" w:hAnsi="Times New Roman" w:cs="Times New Roman"/>
          <w:b/>
          <w:sz w:val="24"/>
          <w:szCs w:val="24"/>
        </w:rPr>
        <w:t>Čl. IV.</w:t>
      </w:r>
    </w:p>
    <w:p w:rsidR="00D767C2" w:rsidRPr="00425DE4" w:rsidRDefault="00D767C2" w:rsidP="00D767C2">
      <w:pPr>
        <w:pStyle w:val="Odsekzoznamu"/>
        <w:spacing w:after="0" w:line="240" w:lineRule="auto"/>
        <w:ind w:left="1080"/>
        <w:jc w:val="center"/>
        <w:rPr>
          <w:rFonts w:ascii="Times New Roman" w:hAnsi="Times New Roman" w:cs="Times New Roman"/>
          <w:b/>
          <w:sz w:val="24"/>
          <w:szCs w:val="24"/>
        </w:rPr>
      </w:pPr>
      <w:r w:rsidRPr="00425DE4">
        <w:rPr>
          <w:rFonts w:ascii="Times New Roman" w:hAnsi="Times New Roman" w:cs="Times New Roman"/>
          <w:b/>
          <w:sz w:val="24"/>
          <w:szCs w:val="24"/>
        </w:rPr>
        <w:t xml:space="preserve">Účel dohody </w:t>
      </w:r>
    </w:p>
    <w:p w:rsidR="00D767C2" w:rsidRPr="00425DE4" w:rsidRDefault="00D767C2" w:rsidP="00D767C2">
      <w:pPr>
        <w:pStyle w:val="Odsekzoznamu"/>
        <w:spacing w:after="0" w:line="240" w:lineRule="auto"/>
        <w:ind w:left="1080"/>
        <w:jc w:val="center"/>
        <w:rPr>
          <w:rFonts w:ascii="Times New Roman" w:hAnsi="Times New Roman" w:cs="Times New Roman"/>
          <w:b/>
          <w:sz w:val="24"/>
          <w:szCs w:val="24"/>
        </w:rPr>
      </w:pPr>
    </w:p>
    <w:p w:rsidR="00D767C2" w:rsidRPr="00425DE4" w:rsidRDefault="00D767C2" w:rsidP="007377CD">
      <w:pPr>
        <w:pStyle w:val="Odsekzoznamu"/>
        <w:numPr>
          <w:ilvl w:val="0"/>
          <w:numId w:val="7"/>
        </w:numPr>
        <w:spacing w:after="0" w:line="360" w:lineRule="auto"/>
        <w:ind w:left="1060" w:hanging="357"/>
        <w:jc w:val="both"/>
        <w:rPr>
          <w:rFonts w:ascii="Times New Roman" w:hAnsi="Times New Roman" w:cs="Times New Roman"/>
          <w:sz w:val="24"/>
          <w:szCs w:val="24"/>
        </w:rPr>
      </w:pPr>
      <w:r w:rsidRPr="00425DE4">
        <w:rPr>
          <w:rFonts w:ascii="Times New Roman" w:hAnsi="Times New Roman" w:cs="Times New Roman"/>
          <w:sz w:val="24"/>
          <w:szCs w:val="24"/>
        </w:rPr>
        <w:t xml:space="preserve">Účelom tejto dohody je spôsob financovania energií a služieb spojených s užívaním predmetných priestorov. </w:t>
      </w:r>
    </w:p>
    <w:p w:rsidR="00D767C2" w:rsidRDefault="00D767C2" w:rsidP="00D767C2">
      <w:pPr>
        <w:pStyle w:val="Odsekzoznamu"/>
        <w:spacing w:after="0" w:line="240" w:lineRule="auto"/>
        <w:ind w:left="1065"/>
        <w:jc w:val="both"/>
        <w:rPr>
          <w:rFonts w:ascii="Times New Roman" w:hAnsi="Times New Roman" w:cs="Times New Roman"/>
          <w:sz w:val="24"/>
          <w:szCs w:val="24"/>
        </w:rPr>
      </w:pPr>
    </w:p>
    <w:p w:rsidR="007377CD" w:rsidRPr="00425DE4" w:rsidRDefault="007377CD" w:rsidP="00D767C2">
      <w:pPr>
        <w:pStyle w:val="Odsekzoznamu"/>
        <w:spacing w:after="0" w:line="240" w:lineRule="auto"/>
        <w:ind w:left="1065"/>
        <w:jc w:val="both"/>
        <w:rPr>
          <w:rFonts w:ascii="Times New Roman" w:hAnsi="Times New Roman" w:cs="Times New Roman"/>
          <w:sz w:val="24"/>
          <w:szCs w:val="24"/>
        </w:rPr>
      </w:pPr>
    </w:p>
    <w:p w:rsidR="00D767C2" w:rsidRPr="00425DE4" w:rsidRDefault="00D767C2" w:rsidP="00D767C2">
      <w:pPr>
        <w:pStyle w:val="Odsekzoznamu"/>
        <w:spacing w:after="0" w:line="240" w:lineRule="auto"/>
        <w:ind w:left="1065"/>
        <w:jc w:val="center"/>
        <w:rPr>
          <w:rFonts w:ascii="Times New Roman" w:hAnsi="Times New Roman" w:cs="Times New Roman"/>
          <w:b/>
          <w:sz w:val="24"/>
          <w:szCs w:val="24"/>
        </w:rPr>
      </w:pPr>
      <w:r w:rsidRPr="00425DE4">
        <w:rPr>
          <w:rFonts w:ascii="Times New Roman" w:hAnsi="Times New Roman" w:cs="Times New Roman"/>
          <w:b/>
          <w:sz w:val="24"/>
          <w:szCs w:val="24"/>
        </w:rPr>
        <w:t>Čl. V.</w:t>
      </w:r>
    </w:p>
    <w:p w:rsidR="00D767C2" w:rsidRPr="00425DE4" w:rsidRDefault="00D767C2" w:rsidP="00D767C2">
      <w:pPr>
        <w:pStyle w:val="Odsekzoznamu"/>
        <w:spacing w:after="0" w:line="240" w:lineRule="auto"/>
        <w:ind w:left="1065"/>
        <w:jc w:val="center"/>
        <w:rPr>
          <w:rFonts w:ascii="Times New Roman" w:hAnsi="Times New Roman" w:cs="Times New Roman"/>
          <w:b/>
          <w:sz w:val="24"/>
          <w:szCs w:val="24"/>
        </w:rPr>
      </w:pPr>
      <w:r w:rsidRPr="00425DE4">
        <w:rPr>
          <w:rFonts w:ascii="Times New Roman" w:hAnsi="Times New Roman" w:cs="Times New Roman"/>
          <w:b/>
          <w:sz w:val="24"/>
          <w:szCs w:val="24"/>
        </w:rPr>
        <w:t xml:space="preserve">Doba dohody </w:t>
      </w:r>
    </w:p>
    <w:p w:rsidR="00D767C2" w:rsidRPr="00425DE4" w:rsidRDefault="00D767C2" w:rsidP="00D767C2">
      <w:pPr>
        <w:pStyle w:val="Odsekzoznamu"/>
        <w:spacing w:after="0" w:line="240" w:lineRule="auto"/>
        <w:ind w:left="1065"/>
        <w:jc w:val="center"/>
        <w:rPr>
          <w:rFonts w:ascii="Times New Roman" w:hAnsi="Times New Roman" w:cs="Times New Roman"/>
          <w:b/>
          <w:sz w:val="24"/>
          <w:szCs w:val="24"/>
        </w:rPr>
      </w:pPr>
    </w:p>
    <w:p w:rsidR="00D767C2" w:rsidRPr="00425DE4" w:rsidRDefault="00D767C2" w:rsidP="007377CD">
      <w:pPr>
        <w:pStyle w:val="Odsekzoznamu"/>
        <w:numPr>
          <w:ilvl w:val="0"/>
          <w:numId w:val="9"/>
        </w:numPr>
        <w:spacing w:after="0" w:line="360" w:lineRule="auto"/>
        <w:ind w:left="1060" w:hanging="357"/>
        <w:jc w:val="both"/>
        <w:rPr>
          <w:rFonts w:ascii="Times New Roman" w:hAnsi="Times New Roman" w:cs="Times New Roman"/>
          <w:sz w:val="24"/>
          <w:szCs w:val="24"/>
        </w:rPr>
      </w:pPr>
      <w:r w:rsidRPr="00425DE4">
        <w:rPr>
          <w:rFonts w:ascii="Times New Roman" w:hAnsi="Times New Roman" w:cs="Times New Roman"/>
          <w:sz w:val="24"/>
          <w:szCs w:val="24"/>
        </w:rPr>
        <w:t xml:space="preserve">Dohoda medzi  </w:t>
      </w:r>
      <w:r w:rsidR="00996ED5">
        <w:rPr>
          <w:rFonts w:ascii="Times New Roman" w:hAnsi="Times New Roman" w:cs="Times New Roman"/>
          <w:sz w:val="24"/>
          <w:szCs w:val="24"/>
        </w:rPr>
        <w:t>prenajímateľom a nájomcom</w:t>
      </w:r>
      <w:r w:rsidRPr="00425DE4">
        <w:rPr>
          <w:rFonts w:ascii="Times New Roman" w:hAnsi="Times New Roman" w:cs="Times New Roman"/>
          <w:sz w:val="24"/>
          <w:szCs w:val="24"/>
        </w:rPr>
        <w:t xml:space="preserve"> sa uzatvára na dobu neurčitú a nadobúda platnosť dňom podpisu oboma zmluvnými stranami</w:t>
      </w:r>
      <w:r w:rsidR="00996ED5">
        <w:rPr>
          <w:rFonts w:ascii="Times New Roman" w:hAnsi="Times New Roman" w:cs="Times New Roman"/>
          <w:sz w:val="24"/>
          <w:szCs w:val="24"/>
        </w:rPr>
        <w:t>.</w:t>
      </w:r>
      <w:r w:rsidRPr="00425DE4">
        <w:rPr>
          <w:rFonts w:ascii="Times New Roman" w:hAnsi="Times New Roman" w:cs="Times New Roman"/>
          <w:sz w:val="24"/>
          <w:szCs w:val="24"/>
        </w:rPr>
        <w:t xml:space="preserve"> </w:t>
      </w:r>
    </w:p>
    <w:p w:rsidR="00D767C2" w:rsidRDefault="00D767C2" w:rsidP="00D05F27">
      <w:pPr>
        <w:spacing w:after="0" w:line="240" w:lineRule="auto"/>
        <w:jc w:val="both"/>
        <w:rPr>
          <w:rFonts w:ascii="Times New Roman" w:hAnsi="Times New Roman" w:cs="Times New Roman"/>
          <w:sz w:val="24"/>
          <w:szCs w:val="24"/>
        </w:rPr>
      </w:pPr>
    </w:p>
    <w:p w:rsidR="007377CD" w:rsidRPr="00D05F27" w:rsidRDefault="007377CD" w:rsidP="00D05F27">
      <w:pPr>
        <w:spacing w:after="0" w:line="240" w:lineRule="auto"/>
        <w:jc w:val="both"/>
        <w:rPr>
          <w:rFonts w:ascii="Times New Roman" w:hAnsi="Times New Roman" w:cs="Times New Roman"/>
          <w:sz w:val="24"/>
          <w:szCs w:val="24"/>
        </w:rPr>
      </w:pPr>
    </w:p>
    <w:p w:rsidR="00D767C2" w:rsidRPr="00425DE4" w:rsidRDefault="00D767C2" w:rsidP="00D767C2">
      <w:pPr>
        <w:pStyle w:val="Odsekzoznamu"/>
        <w:spacing w:after="0" w:line="240" w:lineRule="auto"/>
        <w:ind w:left="1065"/>
        <w:jc w:val="center"/>
        <w:rPr>
          <w:rFonts w:ascii="Times New Roman" w:hAnsi="Times New Roman" w:cs="Times New Roman"/>
          <w:b/>
          <w:sz w:val="24"/>
          <w:szCs w:val="24"/>
        </w:rPr>
      </w:pPr>
      <w:r w:rsidRPr="00425DE4">
        <w:rPr>
          <w:rFonts w:ascii="Times New Roman" w:hAnsi="Times New Roman" w:cs="Times New Roman"/>
          <w:b/>
          <w:sz w:val="24"/>
          <w:szCs w:val="24"/>
        </w:rPr>
        <w:t xml:space="preserve">Čl. VI. </w:t>
      </w:r>
    </w:p>
    <w:p w:rsidR="00D767C2" w:rsidRPr="00425DE4" w:rsidRDefault="00D767C2" w:rsidP="00D767C2">
      <w:pPr>
        <w:pStyle w:val="Odsekzoznamu"/>
        <w:spacing w:after="0" w:line="240" w:lineRule="auto"/>
        <w:ind w:left="1065"/>
        <w:jc w:val="center"/>
        <w:rPr>
          <w:rFonts w:ascii="Times New Roman" w:hAnsi="Times New Roman" w:cs="Times New Roman"/>
          <w:b/>
          <w:sz w:val="24"/>
          <w:szCs w:val="24"/>
        </w:rPr>
      </w:pPr>
      <w:r w:rsidRPr="00425DE4">
        <w:rPr>
          <w:rFonts w:ascii="Times New Roman" w:hAnsi="Times New Roman" w:cs="Times New Roman"/>
          <w:b/>
          <w:sz w:val="24"/>
          <w:szCs w:val="24"/>
        </w:rPr>
        <w:t>Cena za energie a služby</w:t>
      </w:r>
    </w:p>
    <w:p w:rsidR="00D767C2" w:rsidRPr="00425DE4" w:rsidRDefault="00D767C2" w:rsidP="00D767C2">
      <w:pPr>
        <w:pStyle w:val="Odsekzoznamu"/>
        <w:spacing w:after="0" w:line="240" w:lineRule="auto"/>
        <w:ind w:left="1065"/>
        <w:jc w:val="center"/>
        <w:rPr>
          <w:rFonts w:ascii="Times New Roman" w:hAnsi="Times New Roman" w:cs="Times New Roman"/>
          <w:b/>
          <w:sz w:val="24"/>
          <w:szCs w:val="24"/>
        </w:rPr>
      </w:pPr>
    </w:p>
    <w:p w:rsidR="00D767C2" w:rsidRPr="00425DE4" w:rsidRDefault="00D767C2" w:rsidP="00892A8B">
      <w:pPr>
        <w:pStyle w:val="Odsekzoznamu"/>
        <w:numPr>
          <w:ilvl w:val="0"/>
          <w:numId w:val="10"/>
        </w:numPr>
        <w:spacing w:after="0" w:line="360" w:lineRule="auto"/>
        <w:jc w:val="both"/>
        <w:rPr>
          <w:rFonts w:ascii="Times New Roman" w:hAnsi="Times New Roman" w:cs="Times New Roman"/>
          <w:sz w:val="24"/>
          <w:szCs w:val="24"/>
        </w:rPr>
      </w:pPr>
      <w:r w:rsidRPr="00425DE4">
        <w:rPr>
          <w:rFonts w:ascii="Times New Roman" w:hAnsi="Times New Roman" w:cs="Times New Roman"/>
          <w:sz w:val="24"/>
          <w:szCs w:val="24"/>
        </w:rPr>
        <w:t xml:space="preserve">Cena za teplo:          </w:t>
      </w:r>
      <w:r w:rsidR="00996ED5">
        <w:rPr>
          <w:rFonts w:ascii="Times New Roman" w:hAnsi="Times New Roman" w:cs="Times New Roman"/>
          <w:sz w:val="24"/>
          <w:szCs w:val="24"/>
        </w:rPr>
        <w:t>neúčtuje sa</w:t>
      </w:r>
    </w:p>
    <w:p w:rsidR="00892A8B" w:rsidRPr="00425DE4" w:rsidRDefault="00892A8B" w:rsidP="00892A8B">
      <w:pPr>
        <w:pStyle w:val="Odsekzoznamu"/>
        <w:numPr>
          <w:ilvl w:val="0"/>
          <w:numId w:val="10"/>
        </w:numPr>
        <w:spacing w:after="0" w:line="360" w:lineRule="auto"/>
        <w:jc w:val="both"/>
        <w:rPr>
          <w:rFonts w:ascii="Times New Roman" w:hAnsi="Times New Roman" w:cs="Times New Roman"/>
          <w:sz w:val="24"/>
          <w:szCs w:val="24"/>
        </w:rPr>
      </w:pPr>
      <w:r w:rsidRPr="00425DE4">
        <w:rPr>
          <w:rFonts w:ascii="Times New Roman" w:hAnsi="Times New Roman" w:cs="Times New Roman"/>
          <w:sz w:val="24"/>
          <w:szCs w:val="24"/>
        </w:rPr>
        <w:t xml:space="preserve">Vodné a stočné:      </w:t>
      </w:r>
      <w:r w:rsidR="00996ED5">
        <w:rPr>
          <w:rFonts w:ascii="Times New Roman" w:hAnsi="Times New Roman" w:cs="Times New Roman"/>
          <w:sz w:val="24"/>
          <w:szCs w:val="24"/>
        </w:rPr>
        <w:t>neúčtuje sa</w:t>
      </w:r>
    </w:p>
    <w:p w:rsidR="00892A8B" w:rsidRPr="00425DE4" w:rsidRDefault="00892A8B" w:rsidP="00892A8B">
      <w:pPr>
        <w:pStyle w:val="Odsekzoznamu"/>
        <w:numPr>
          <w:ilvl w:val="0"/>
          <w:numId w:val="10"/>
        </w:numPr>
        <w:spacing w:after="0" w:line="360" w:lineRule="auto"/>
        <w:jc w:val="both"/>
        <w:rPr>
          <w:rFonts w:ascii="Times New Roman" w:hAnsi="Times New Roman" w:cs="Times New Roman"/>
          <w:sz w:val="24"/>
          <w:szCs w:val="24"/>
        </w:rPr>
      </w:pPr>
      <w:r w:rsidRPr="00425DE4">
        <w:rPr>
          <w:rFonts w:ascii="Times New Roman" w:hAnsi="Times New Roman" w:cs="Times New Roman"/>
          <w:sz w:val="24"/>
          <w:szCs w:val="24"/>
        </w:rPr>
        <w:t xml:space="preserve">Elektrická energia:  </w:t>
      </w:r>
      <w:r w:rsidR="00996ED5">
        <w:rPr>
          <w:rFonts w:ascii="Times New Roman" w:hAnsi="Times New Roman" w:cs="Times New Roman"/>
          <w:sz w:val="24"/>
          <w:szCs w:val="24"/>
        </w:rPr>
        <w:t>neúčtuje sa</w:t>
      </w:r>
    </w:p>
    <w:p w:rsidR="00892A8B" w:rsidRPr="00425DE4" w:rsidRDefault="00892A8B" w:rsidP="00892A8B">
      <w:pPr>
        <w:pStyle w:val="Odsekzoznamu"/>
        <w:numPr>
          <w:ilvl w:val="0"/>
          <w:numId w:val="10"/>
        </w:numPr>
        <w:spacing w:after="0" w:line="360" w:lineRule="auto"/>
        <w:jc w:val="both"/>
        <w:rPr>
          <w:rFonts w:ascii="Times New Roman" w:hAnsi="Times New Roman" w:cs="Times New Roman"/>
          <w:sz w:val="24"/>
          <w:szCs w:val="24"/>
        </w:rPr>
      </w:pPr>
      <w:r w:rsidRPr="00425DE4">
        <w:rPr>
          <w:rFonts w:ascii="Times New Roman" w:hAnsi="Times New Roman" w:cs="Times New Roman"/>
          <w:sz w:val="24"/>
          <w:szCs w:val="24"/>
        </w:rPr>
        <w:t xml:space="preserve">Revízie a údržba (napr. kotolní, výťahov):  </w:t>
      </w:r>
      <w:r w:rsidR="00996ED5">
        <w:rPr>
          <w:rFonts w:ascii="Times New Roman" w:hAnsi="Times New Roman" w:cs="Times New Roman"/>
          <w:sz w:val="24"/>
          <w:szCs w:val="24"/>
        </w:rPr>
        <w:t>neúčtuje sa</w:t>
      </w:r>
    </w:p>
    <w:p w:rsidR="00892A8B" w:rsidRPr="00425DE4" w:rsidRDefault="00892A8B" w:rsidP="00892A8B">
      <w:pPr>
        <w:pStyle w:val="Odsekzoznamu"/>
        <w:numPr>
          <w:ilvl w:val="0"/>
          <w:numId w:val="10"/>
        </w:numPr>
        <w:spacing w:after="0" w:line="360" w:lineRule="auto"/>
        <w:jc w:val="both"/>
        <w:rPr>
          <w:rFonts w:ascii="Times New Roman" w:hAnsi="Times New Roman" w:cs="Times New Roman"/>
          <w:sz w:val="24"/>
          <w:szCs w:val="24"/>
        </w:rPr>
      </w:pPr>
      <w:r w:rsidRPr="00425DE4">
        <w:rPr>
          <w:rFonts w:ascii="Times New Roman" w:hAnsi="Times New Roman" w:cs="Times New Roman"/>
          <w:sz w:val="24"/>
          <w:szCs w:val="24"/>
        </w:rPr>
        <w:t>Platba za vodu z povrchového odtoku bude rozpočtovaná v pomere zast</w:t>
      </w:r>
      <w:r w:rsidR="00996ED5">
        <w:rPr>
          <w:rFonts w:ascii="Times New Roman" w:hAnsi="Times New Roman" w:cs="Times New Roman"/>
          <w:sz w:val="24"/>
          <w:szCs w:val="24"/>
        </w:rPr>
        <w:t>avaných plôch jednotlivých škôl: neúčtuje sa</w:t>
      </w:r>
      <w:r w:rsidRPr="00425DE4">
        <w:rPr>
          <w:rFonts w:ascii="Times New Roman" w:hAnsi="Times New Roman" w:cs="Times New Roman"/>
          <w:sz w:val="24"/>
          <w:szCs w:val="24"/>
        </w:rPr>
        <w:t xml:space="preserve"> </w:t>
      </w:r>
    </w:p>
    <w:p w:rsidR="00892A8B" w:rsidRPr="00425DE4" w:rsidRDefault="00892A8B" w:rsidP="00892A8B">
      <w:pPr>
        <w:pStyle w:val="Odsekzoznamu"/>
        <w:numPr>
          <w:ilvl w:val="0"/>
          <w:numId w:val="10"/>
        </w:numPr>
        <w:spacing w:after="0" w:line="360" w:lineRule="auto"/>
        <w:jc w:val="both"/>
        <w:rPr>
          <w:rFonts w:ascii="Times New Roman" w:hAnsi="Times New Roman" w:cs="Times New Roman"/>
          <w:sz w:val="24"/>
          <w:szCs w:val="24"/>
        </w:rPr>
      </w:pPr>
      <w:r w:rsidRPr="00425DE4">
        <w:rPr>
          <w:rFonts w:ascii="Times New Roman" w:hAnsi="Times New Roman" w:cs="Times New Roman"/>
          <w:sz w:val="24"/>
          <w:szCs w:val="24"/>
        </w:rPr>
        <w:t>Merateľné položky  v prípade poruchy meračov budú rozpočtované proporcionálne na počet žiakov školy</w:t>
      </w:r>
      <w:r w:rsidR="00996ED5">
        <w:rPr>
          <w:rFonts w:ascii="Times New Roman" w:hAnsi="Times New Roman" w:cs="Times New Roman"/>
          <w:sz w:val="24"/>
          <w:szCs w:val="24"/>
        </w:rPr>
        <w:t>: neúčtuje sa</w:t>
      </w:r>
      <w:r w:rsidRPr="00425DE4">
        <w:rPr>
          <w:rFonts w:ascii="Times New Roman" w:hAnsi="Times New Roman" w:cs="Times New Roman"/>
          <w:sz w:val="24"/>
          <w:szCs w:val="24"/>
        </w:rPr>
        <w:t xml:space="preserve"> </w:t>
      </w:r>
    </w:p>
    <w:p w:rsidR="00D05F27" w:rsidRPr="00D05F27" w:rsidRDefault="00892A8B" w:rsidP="00D05F27">
      <w:pPr>
        <w:pStyle w:val="Odsekzoznamu"/>
        <w:numPr>
          <w:ilvl w:val="0"/>
          <w:numId w:val="10"/>
        </w:numPr>
        <w:spacing w:after="0" w:line="360" w:lineRule="auto"/>
        <w:jc w:val="both"/>
        <w:rPr>
          <w:rFonts w:ascii="Times New Roman" w:hAnsi="Times New Roman" w:cs="Times New Roman"/>
          <w:sz w:val="24"/>
          <w:szCs w:val="24"/>
        </w:rPr>
      </w:pPr>
      <w:r w:rsidRPr="00D05F27">
        <w:rPr>
          <w:rFonts w:ascii="Times New Roman" w:hAnsi="Times New Roman" w:cs="Times New Roman"/>
          <w:sz w:val="24"/>
          <w:szCs w:val="24"/>
        </w:rPr>
        <w:t xml:space="preserve">Platby za elektrickú energiu, vodné, stočné, a TÚV </w:t>
      </w:r>
      <w:r w:rsidR="00996ED5" w:rsidRPr="00D05F27">
        <w:rPr>
          <w:rFonts w:ascii="Times New Roman" w:hAnsi="Times New Roman" w:cs="Times New Roman"/>
          <w:sz w:val="24"/>
          <w:szCs w:val="24"/>
        </w:rPr>
        <w:t xml:space="preserve">sa nebudú realizovať, nakoľko </w:t>
      </w:r>
      <w:r w:rsidR="00D05F27" w:rsidRPr="00D05F27">
        <w:rPr>
          <w:rFonts w:ascii="Times New Roman" w:hAnsi="Times New Roman" w:cs="Times New Roman"/>
          <w:sz w:val="24"/>
          <w:szCs w:val="24"/>
        </w:rPr>
        <w:t>vzhľadom na predmet nájmu náklady nevzniknú.</w:t>
      </w:r>
      <w:r w:rsidRPr="00D05F27">
        <w:rPr>
          <w:rFonts w:ascii="Times New Roman" w:hAnsi="Times New Roman" w:cs="Times New Roman"/>
          <w:sz w:val="24"/>
          <w:szCs w:val="24"/>
        </w:rPr>
        <w:t xml:space="preserve"> </w:t>
      </w:r>
      <w:r w:rsidR="00C92254" w:rsidRPr="00D05F27">
        <w:rPr>
          <w:rFonts w:ascii="Times New Roman" w:hAnsi="Times New Roman" w:cs="Times New Roman"/>
          <w:sz w:val="24"/>
          <w:szCs w:val="24"/>
        </w:rPr>
        <w:t xml:space="preserve">Platby za revízie a údržbu kotolní a podobne </w:t>
      </w:r>
      <w:r w:rsidR="00D05F27" w:rsidRPr="00D05F27">
        <w:rPr>
          <w:rFonts w:ascii="Times New Roman" w:hAnsi="Times New Roman" w:cs="Times New Roman"/>
          <w:sz w:val="24"/>
          <w:szCs w:val="24"/>
        </w:rPr>
        <w:t xml:space="preserve">sa nebudú realizovať, nakoľko vzhľadom na predmet nájmu náklady nevzniknú. </w:t>
      </w:r>
      <w:r w:rsidR="00C92254" w:rsidRPr="00D05F27">
        <w:rPr>
          <w:rFonts w:ascii="Times New Roman" w:hAnsi="Times New Roman" w:cs="Times New Roman"/>
          <w:sz w:val="24"/>
          <w:szCs w:val="24"/>
        </w:rPr>
        <w:t xml:space="preserve"> Taktiež platby z povrchového odtoku </w:t>
      </w:r>
      <w:r w:rsidR="00D05F27" w:rsidRPr="00D05F27">
        <w:rPr>
          <w:rFonts w:ascii="Times New Roman" w:hAnsi="Times New Roman" w:cs="Times New Roman"/>
          <w:sz w:val="24"/>
          <w:szCs w:val="24"/>
        </w:rPr>
        <w:t>sa nebudú realizovať, nakoľko vzhľadom na predmet nájmu náklady nevzniknú</w:t>
      </w:r>
      <w:r w:rsidR="00D05F27">
        <w:rPr>
          <w:rFonts w:ascii="Times New Roman" w:hAnsi="Times New Roman" w:cs="Times New Roman"/>
          <w:sz w:val="24"/>
          <w:szCs w:val="24"/>
        </w:rPr>
        <w:t>.</w:t>
      </w:r>
    </w:p>
    <w:p w:rsidR="00D05F27" w:rsidRDefault="00D05F27" w:rsidP="00D05F27">
      <w:pPr>
        <w:pStyle w:val="Odsekzoznamu"/>
        <w:spacing w:after="0" w:line="360" w:lineRule="auto"/>
        <w:ind w:left="1425"/>
        <w:jc w:val="both"/>
        <w:rPr>
          <w:rFonts w:ascii="Times New Roman" w:hAnsi="Times New Roman" w:cs="Times New Roman"/>
          <w:sz w:val="24"/>
          <w:szCs w:val="24"/>
        </w:rPr>
      </w:pPr>
    </w:p>
    <w:p w:rsidR="00CE4263" w:rsidRPr="00D05F27" w:rsidRDefault="00CE4263" w:rsidP="00D05F27">
      <w:pPr>
        <w:pStyle w:val="Odsekzoznamu"/>
        <w:spacing w:after="0" w:line="360" w:lineRule="auto"/>
        <w:ind w:left="1425"/>
        <w:jc w:val="both"/>
        <w:rPr>
          <w:rFonts w:ascii="Times New Roman" w:hAnsi="Times New Roman" w:cs="Times New Roman"/>
          <w:sz w:val="24"/>
          <w:szCs w:val="24"/>
        </w:rPr>
      </w:pPr>
    </w:p>
    <w:p w:rsidR="00C92254" w:rsidRPr="00425DE4" w:rsidRDefault="00C92254" w:rsidP="00C92254">
      <w:pPr>
        <w:pStyle w:val="Odsekzoznamu"/>
        <w:spacing w:after="0" w:line="360" w:lineRule="auto"/>
        <w:ind w:left="1425"/>
        <w:jc w:val="center"/>
        <w:rPr>
          <w:rFonts w:ascii="Times New Roman" w:hAnsi="Times New Roman" w:cs="Times New Roman"/>
          <w:b/>
          <w:sz w:val="24"/>
          <w:szCs w:val="24"/>
        </w:rPr>
      </w:pPr>
      <w:r w:rsidRPr="00425DE4">
        <w:rPr>
          <w:rFonts w:ascii="Times New Roman" w:hAnsi="Times New Roman" w:cs="Times New Roman"/>
          <w:b/>
          <w:sz w:val="24"/>
          <w:szCs w:val="24"/>
        </w:rPr>
        <w:lastRenderedPageBreak/>
        <w:t xml:space="preserve">Čl. VII. </w:t>
      </w:r>
    </w:p>
    <w:p w:rsidR="00C92254" w:rsidRPr="00425DE4" w:rsidRDefault="00C92254" w:rsidP="00C92254">
      <w:pPr>
        <w:pStyle w:val="Odsekzoznamu"/>
        <w:spacing w:after="0" w:line="360" w:lineRule="auto"/>
        <w:ind w:left="1425"/>
        <w:jc w:val="center"/>
        <w:rPr>
          <w:rFonts w:ascii="Times New Roman" w:hAnsi="Times New Roman" w:cs="Times New Roman"/>
          <w:b/>
          <w:sz w:val="24"/>
          <w:szCs w:val="24"/>
        </w:rPr>
      </w:pPr>
      <w:r w:rsidRPr="00425DE4">
        <w:rPr>
          <w:rFonts w:ascii="Times New Roman" w:hAnsi="Times New Roman" w:cs="Times New Roman"/>
          <w:b/>
          <w:sz w:val="24"/>
          <w:szCs w:val="24"/>
        </w:rPr>
        <w:t>Práva a povinnosti strán dohody</w:t>
      </w:r>
    </w:p>
    <w:p w:rsidR="00C92254" w:rsidRPr="00425DE4" w:rsidRDefault="00C92254" w:rsidP="00C92254">
      <w:pPr>
        <w:pStyle w:val="Odsekzoznamu"/>
        <w:spacing w:after="0" w:line="360" w:lineRule="auto"/>
        <w:ind w:left="1425"/>
        <w:jc w:val="center"/>
        <w:rPr>
          <w:rFonts w:ascii="Times New Roman" w:hAnsi="Times New Roman" w:cs="Times New Roman"/>
          <w:b/>
          <w:sz w:val="24"/>
          <w:szCs w:val="24"/>
        </w:rPr>
      </w:pPr>
    </w:p>
    <w:p w:rsidR="00C92254" w:rsidRPr="00425DE4" w:rsidRDefault="00D05F27" w:rsidP="004A06BD">
      <w:pPr>
        <w:pStyle w:val="Odsekzoznamu"/>
        <w:numPr>
          <w:ilvl w:val="0"/>
          <w:numId w:val="1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Nájomca</w:t>
      </w:r>
      <w:r w:rsidR="004A06BD" w:rsidRPr="00425DE4">
        <w:rPr>
          <w:rFonts w:ascii="Times New Roman" w:hAnsi="Times New Roman" w:cs="Times New Roman"/>
          <w:sz w:val="24"/>
          <w:szCs w:val="24"/>
        </w:rPr>
        <w:t xml:space="preserve"> upratovanie a bežnú údržbu  užívaných priestorov  zabezpečí na svoje náklady a zodpovednosť.</w:t>
      </w:r>
    </w:p>
    <w:p w:rsidR="004A06BD" w:rsidRPr="00425DE4" w:rsidRDefault="00D05F27" w:rsidP="004A06BD">
      <w:pPr>
        <w:pStyle w:val="Odsekzoznamu"/>
        <w:numPr>
          <w:ilvl w:val="0"/>
          <w:numId w:val="1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Nájomca</w:t>
      </w:r>
      <w:r w:rsidR="004A06BD" w:rsidRPr="00425DE4">
        <w:rPr>
          <w:rFonts w:ascii="Times New Roman" w:hAnsi="Times New Roman" w:cs="Times New Roman"/>
          <w:sz w:val="24"/>
          <w:szCs w:val="24"/>
        </w:rPr>
        <w:t xml:space="preserve"> </w:t>
      </w:r>
      <w:r w:rsidR="00825C26" w:rsidRPr="00425DE4">
        <w:rPr>
          <w:rFonts w:ascii="Times New Roman" w:hAnsi="Times New Roman" w:cs="Times New Roman"/>
          <w:sz w:val="24"/>
          <w:szCs w:val="24"/>
        </w:rPr>
        <w:t>znáša na svoje náklady opravy účelovej povahy , drobné opravy, obvyklé užívacie práce, ako aj náklady vzniknuté neprimeraným užívaním priestorov, alebo osobami, ktoré sa s jej súhlasom zdržujú v nebytových priestoroch.</w:t>
      </w:r>
    </w:p>
    <w:p w:rsidR="00825C26" w:rsidRPr="00425DE4" w:rsidRDefault="00D05F27" w:rsidP="004A06BD">
      <w:pPr>
        <w:pStyle w:val="Odsekzoznamu"/>
        <w:numPr>
          <w:ilvl w:val="0"/>
          <w:numId w:val="1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Nájomca</w:t>
      </w:r>
      <w:r w:rsidR="00825C26" w:rsidRPr="00425DE4">
        <w:rPr>
          <w:rFonts w:ascii="Times New Roman" w:hAnsi="Times New Roman" w:cs="Times New Roman"/>
          <w:sz w:val="24"/>
          <w:szCs w:val="24"/>
        </w:rPr>
        <w:t xml:space="preserve"> zodpovedá v plnom rozsahu za protipožiarnu ochranu prenajatých priestorov      ( v zmysle zákona  NR SR č. 314/2001 </w:t>
      </w:r>
      <w:proofErr w:type="spellStart"/>
      <w:r w:rsidR="00825C26" w:rsidRPr="00425DE4">
        <w:rPr>
          <w:rFonts w:ascii="Times New Roman" w:hAnsi="Times New Roman" w:cs="Times New Roman"/>
          <w:sz w:val="24"/>
          <w:szCs w:val="24"/>
        </w:rPr>
        <w:t>Z.z</w:t>
      </w:r>
      <w:proofErr w:type="spellEnd"/>
      <w:r w:rsidR="00825C26" w:rsidRPr="00425DE4">
        <w:rPr>
          <w:rFonts w:ascii="Times New Roman" w:hAnsi="Times New Roman" w:cs="Times New Roman"/>
          <w:sz w:val="24"/>
          <w:szCs w:val="24"/>
        </w:rPr>
        <w:t xml:space="preserve">. o ochrane pred požiarmi  a vyhlášky Ministerstva vnútra SR č. 121/2002 o požiarnej prevencii v znení neskorších predpisov) a zaväzuje sa pred začatím prevádzky , ako aj počas prevádzky konať všetky potrebné opatrenia na zabránenie vzniku požiaru, resp. inej havárie. </w:t>
      </w:r>
    </w:p>
    <w:p w:rsidR="00825C26" w:rsidRPr="00425DE4" w:rsidRDefault="00D05F27" w:rsidP="004A06BD">
      <w:pPr>
        <w:pStyle w:val="Odsekzoznamu"/>
        <w:numPr>
          <w:ilvl w:val="0"/>
          <w:numId w:val="1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Nájomca</w:t>
      </w:r>
      <w:r w:rsidR="00825C26" w:rsidRPr="00425DE4">
        <w:rPr>
          <w:rFonts w:ascii="Times New Roman" w:hAnsi="Times New Roman" w:cs="Times New Roman"/>
          <w:sz w:val="24"/>
          <w:szCs w:val="24"/>
        </w:rPr>
        <w:t xml:space="preserve"> zodpovedá v plnom rozsahu za dodržiavanie zásad BOZP, hygieny a za pracovné a školské úrazy, ktoré sa stanú v priestoroch </w:t>
      </w:r>
      <w:r>
        <w:rPr>
          <w:rFonts w:ascii="Times New Roman" w:hAnsi="Times New Roman" w:cs="Times New Roman"/>
          <w:sz w:val="24"/>
          <w:szCs w:val="24"/>
        </w:rPr>
        <w:t>ním</w:t>
      </w:r>
      <w:r w:rsidR="00825C26" w:rsidRPr="00425DE4">
        <w:rPr>
          <w:rFonts w:ascii="Times New Roman" w:hAnsi="Times New Roman" w:cs="Times New Roman"/>
          <w:sz w:val="24"/>
          <w:szCs w:val="24"/>
        </w:rPr>
        <w:t xml:space="preserve"> užívaných. </w:t>
      </w:r>
    </w:p>
    <w:p w:rsidR="00825C26" w:rsidRPr="00425DE4" w:rsidRDefault="00D05F27" w:rsidP="004A06BD">
      <w:pPr>
        <w:pStyle w:val="Odsekzoznamu"/>
        <w:numPr>
          <w:ilvl w:val="0"/>
          <w:numId w:val="1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Nájomca </w:t>
      </w:r>
      <w:r w:rsidR="00825C26" w:rsidRPr="00425DE4">
        <w:rPr>
          <w:rFonts w:ascii="Times New Roman" w:hAnsi="Times New Roman" w:cs="Times New Roman"/>
          <w:sz w:val="24"/>
          <w:szCs w:val="24"/>
        </w:rPr>
        <w:t xml:space="preserve">zodpovedá za majetok </w:t>
      </w:r>
      <w:r w:rsidR="00B4794E" w:rsidRPr="00425DE4">
        <w:rPr>
          <w:rFonts w:ascii="Times New Roman" w:hAnsi="Times New Roman" w:cs="Times New Roman"/>
          <w:sz w:val="24"/>
          <w:szCs w:val="24"/>
        </w:rPr>
        <w:t>v ňom užívaných priestoroch, ktoré je povinn</w:t>
      </w:r>
      <w:r>
        <w:rPr>
          <w:rFonts w:ascii="Times New Roman" w:hAnsi="Times New Roman" w:cs="Times New Roman"/>
          <w:sz w:val="24"/>
          <w:szCs w:val="24"/>
        </w:rPr>
        <w:t>ý</w:t>
      </w:r>
      <w:r w:rsidR="00B4794E" w:rsidRPr="00425DE4">
        <w:rPr>
          <w:rFonts w:ascii="Times New Roman" w:hAnsi="Times New Roman" w:cs="Times New Roman"/>
          <w:sz w:val="24"/>
          <w:szCs w:val="24"/>
        </w:rPr>
        <w:t xml:space="preserve"> si strážiť a ochraňovať s</w:t>
      </w:r>
      <w:r>
        <w:rPr>
          <w:rFonts w:ascii="Times New Roman" w:hAnsi="Times New Roman" w:cs="Times New Roman"/>
          <w:sz w:val="24"/>
          <w:szCs w:val="24"/>
        </w:rPr>
        <w:t>ám</w:t>
      </w:r>
      <w:r w:rsidR="00B4794E" w:rsidRPr="00425DE4">
        <w:rPr>
          <w:rFonts w:ascii="Times New Roman" w:hAnsi="Times New Roman" w:cs="Times New Roman"/>
          <w:sz w:val="24"/>
          <w:szCs w:val="24"/>
        </w:rPr>
        <w:t xml:space="preserve">. </w:t>
      </w:r>
    </w:p>
    <w:p w:rsidR="00B4794E" w:rsidRPr="00425DE4" w:rsidRDefault="00D05F27" w:rsidP="004A06BD">
      <w:pPr>
        <w:pStyle w:val="Odsekzoznamu"/>
        <w:numPr>
          <w:ilvl w:val="0"/>
          <w:numId w:val="1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Nájomca</w:t>
      </w:r>
      <w:r w:rsidR="00B4794E" w:rsidRPr="00425DE4">
        <w:rPr>
          <w:rFonts w:ascii="Times New Roman" w:hAnsi="Times New Roman" w:cs="Times New Roman"/>
          <w:sz w:val="24"/>
          <w:szCs w:val="24"/>
        </w:rPr>
        <w:t xml:space="preserve"> </w:t>
      </w:r>
      <w:r>
        <w:rPr>
          <w:rFonts w:ascii="Times New Roman" w:hAnsi="Times New Roman" w:cs="Times New Roman"/>
          <w:sz w:val="24"/>
          <w:szCs w:val="24"/>
        </w:rPr>
        <w:t>z</w:t>
      </w:r>
      <w:r w:rsidR="00B4794E" w:rsidRPr="00425DE4">
        <w:rPr>
          <w:rFonts w:ascii="Times New Roman" w:hAnsi="Times New Roman" w:cs="Times New Roman"/>
          <w:sz w:val="24"/>
          <w:szCs w:val="24"/>
        </w:rPr>
        <w:t>abezpečí revízie hasiacich prístrojov, elektrických spotrebičov, bleskozvodov, vykonanie deratizácie na vlastné náklady.</w:t>
      </w:r>
    </w:p>
    <w:p w:rsidR="00B4794E" w:rsidRPr="00425DE4" w:rsidRDefault="00D05F27" w:rsidP="004A06BD">
      <w:pPr>
        <w:pStyle w:val="Odsekzoznamu"/>
        <w:numPr>
          <w:ilvl w:val="0"/>
          <w:numId w:val="1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Nájomca </w:t>
      </w:r>
      <w:r w:rsidR="00B4794E" w:rsidRPr="00425DE4">
        <w:rPr>
          <w:rFonts w:ascii="Times New Roman" w:hAnsi="Times New Roman" w:cs="Times New Roman"/>
          <w:sz w:val="24"/>
          <w:szCs w:val="24"/>
        </w:rPr>
        <w:t>zabezpečí odvoz komunálneho odpadu školy</w:t>
      </w:r>
      <w:r>
        <w:rPr>
          <w:rFonts w:ascii="Times New Roman" w:hAnsi="Times New Roman" w:cs="Times New Roman"/>
          <w:sz w:val="24"/>
          <w:szCs w:val="24"/>
        </w:rPr>
        <w:t>,</w:t>
      </w:r>
      <w:r w:rsidR="00B4794E" w:rsidRPr="00425DE4">
        <w:rPr>
          <w:rFonts w:ascii="Times New Roman" w:hAnsi="Times New Roman" w:cs="Times New Roman"/>
          <w:sz w:val="24"/>
          <w:szCs w:val="24"/>
        </w:rPr>
        <w:t xml:space="preserve"> na vlastné náklady si </w:t>
      </w:r>
      <w:r>
        <w:rPr>
          <w:rFonts w:ascii="Times New Roman" w:hAnsi="Times New Roman" w:cs="Times New Roman"/>
          <w:sz w:val="24"/>
          <w:szCs w:val="24"/>
        </w:rPr>
        <w:t xml:space="preserve">zabezpečí </w:t>
      </w:r>
      <w:r w:rsidR="00B4794E" w:rsidRPr="00425DE4">
        <w:rPr>
          <w:rFonts w:ascii="Times New Roman" w:hAnsi="Times New Roman" w:cs="Times New Roman"/>
          <w:sz w:val="24"/>
          <w:szCs w:val="24"/>
        </w:rPr>
        <w:t xml:space="preserve">vlastné kontajnery. </w:t>
      </w:r>
    </w:p>
    <w:p w:rsidR="00D05F27" w:rsidRDefault="00D05F27" w:rsidP="00B4794E">
      <w:pPr>
        <w:pStyle w:val="Odsekzoznamu"/>
        <w:spacing w:after="0" w:line="360" w:lineRule="auto"/>
        <w:ind w:left="1305"/>
        <w:jc w:val="both"/>
        <w:rPr>
          <w:rFonts w:ascii="Times New Roman" w:hAnsi="Times New Roman" w:cs="Times New Roman"/>
          <w:sz w:val="24"/>
          <w:szCs w:val="24"/>
        </w:rPr>
      </w:pPr>
    </w:p>
    <w:p w:rsidR="00351BD8" w:rsidRPr="00351BD8" w:rsidRDefault="00351BD8" w:rsidP="00351BD8">
      <w:pPr>
        <w:spacing w:after="0" w:line="240" w:lineRule="auto"/>
        <w:jc w:val="both"/>
        <w:rPr>
          <w:rFonts w:ascii="Times New Roman" w:eastAsia="Times New Roman" w:hAnsi="Times New Roman" w:cs="Times New Roman"/>
          <w:sz w:val="24"/>
          <w:szCs w:val="24"/>
          <w:lang w:eastAsia="sk-SK"/>
        </w:rPr>
      </w:pPr>
    </w:p>
    <w:p w:rsidR="00351BD8" w:rsidRPr="00351BD8" w:rsidRDefault="00351BD8" w:rsidP="00351BD8">
      <w:pPr>
        <w:spacing w:after="0" w:line="240" w:lineRule="auto"/>
        <w:jc w:val="center"/>
        <w:rPr>
          <w:rFonts w:ascii="Times New Roman" w:eastAsia="Times New Roman" w:hAnsi="Times New Roman" w:cs="Times New Roman"/>
          <w:b/>
          <w:sz w:val="24"/>
          <w:szCs w:val="24"/>
          <w:lang w:eastAsia="sk-SK"/>
        </w:rPr>
      </w:pPr>
      <w:r w:rsidRPr="00351BD8">
        <w:rPr>
          <w:rFonts w:ascii="Times New Roman" w:eastAsia="Times New Roman" w:hAnsi="Times New Roman" w:cs="Times New Roman"/>
          <w:b/>
          <w:sz w:val="24"/>
          <w:szCs w:val="24"/>
          <w:lang w:eastAsia="cs-CZ"/>
        </w:rPr>
        <w:t xml:space="preserve">Čl. </w:t>
      </w:r>
      <w:r w:rsidR="005C0E3C">
        <w:rPr>
          <w:rFonts w:ascii="Times New Roman" w:eastAsia="Times New Roman" w:hAnsi="Times New Roman" w:cs="Times New Roman"/>
          <w:b/>
          <w:sz w:val="24"/>
          <w:szCs w:val="24"/>
          <w:lang w:eastAsia="cs-CZ"/>
        </w:rPr>
        <w:t>VII</w:t>
      </w:r>
      <w:r w:rsidRPr="00351BD8">
        <w:rPr>
          <w:rFonts w:ascii="Times New Roman" w:eastAsia="Times New Roman" w:hAnsi="Times New Roman" w:cs="Times New Roman"/>
          <w:b/>
          <w:sz w:val="24"/>
          <w:szCs w:val="24"/>
          <w:lang w:eastAsia="cs-CZ"/>
        </w:rPr>
        <w:t>I.</w:t>
      </w:r>
    </w:p>
    <w:p w:rsidR="00351BD8" w:rsidRPr="00351BD8" w:rsidRDefault="00351BD8" w:rsidP="00351BD8">
      <w:pPr>
        <w:spacing w:after="0" w:line="240" w:lineRule="auto"/>
        <w:jc w:val="center"/>
        <w:rPr>
          <w:rFonts w:ascii="Times New Roman" w:eastAsia="Times New Roman" w:hAnsi="Times New Roman" w:cs="Times New Roman"/>
          <w:b/>
          <w:sz w:val="24"/>
          <w:szCs w:val="24"/>
          <w:lang w:eastAsia="sk-SK"/>
        </w:rPr>
      </w:pPr>
      <w:r w:rsidRPr="00351BD8">
        <w:rPr>
          <w:rFonts w:ascii="Times New Roman" w:eastAsia="Times New Roman" w:hAnsi="Times New Roman" w:cs="Times New Roman"/>
          <w:b/>
          <w:sz w:val="24"/>
          <w:szCs w:val="24"/>
          <w:lang w:eastAsia="cs-CZ"/>
        </w:rPr>
        <w:t>Skončenie nájmu nebytových priestorov</w:t>
      </w:r>
    </w:p>
    <w:p w:rsidR="00351BD8" w:rsidRPr="00351BD8" w:rsidRDefault="00351BD8" w:rsidP="00351BD8">
      <w:pPr>
        <w:spacing w:after="0" w:line="240" w:lineRule="auto"/>
        <w:jc w:val="both"/>
        <w:rPr>
          <w:rFonts w:ascii="Times New Roman" w:eastAsia="Times New Roman" w:hAnsi="Times New Roman" w:cs="Times New Roman"/>
          <w:sz w:val="24"/>
          <w:szCs w:val="24"/>
          <w:lang w:eastAsia="sk-SK"/>
        </w:rPr>
      </w:pPr>
    </w:p>
    <w:p w:rsidR="00351BD8" w:rsidRPr="00351BD8" w:rsidRDefault="00351BD8" w:rsidP="00351BD8">
      <w:pPr>
        <w:numPr>
          <w:ilvl w:val="1"/>
          <w:numId w:val="15"/>
        </w:numPr>
        <w:tabs>
          <w:tab w:val="num" w:pos="480"/>
        </w:tabs>
        <w:spacing w:after="0" w:line="240" w:lineRule="auto"/>
        <w:ind w:hanging="735"/>
        <w:jc w:val="both"/>
        <w:rPr>
          <w:rFonts w:ascii="Times New Roman" w:eastAsia="Times New Roman" w:hAnsi="Times New Roman" w:cs="Times New Roman"/>
          <w:sz w:val="24"/>
          <w:szCs w:val="24"/>
          <w:lang w:eastAsia="sk-SK"/>
        </w:rPr>
      </w:pPr>
      <w:r w:rsidRPr="00351BD8">
        <w:rPr>
          <w:rFonts w:ascii="Times New Roman" w:eastAsia="Times New Roman" w:hAnsi="Times New Roman" w:cs="Times New Roman"/>
          <w:sz w:val="24"/>
          <w:szCs w:val="24"/>
          <w:lang w:eastAsia="cs-CZ"/>
        </w:rPr>
        <w:t>Zmluvné strany môžu skončiť nájomný vzťah :</w:t>
      </w:r>
    </w:p>
    <w:p w:rsidR="00351BD8" w:rsidRPr="00351BD8" w:rsidRDefault="00351BD8" w:rsidP="00351BD8">
      <w:pPr>
        <w:numPr>
          <w:ilvl w:val="0"/>
          <w:numId w:val="16"/>
        </w:numPr>
        <w:tabs>
          <w:tab w:val="num" w:pos="480"/>
          <w:tab w:val="num" w:pos="1260"/>
        </w:tabs>
        <w:spacing w:after="0" w:line="240" w:lineRule="auto"/>
        <w:ind w:left="1260" w:hanging="735"/>
        <w:jc w:val="both"/>
        <w:rPr>
          <w:rFonts w:ascii="Times New Roman" w:eastAsia="Times New Roman" w:hAnsi="Times New Roman" w:cs="Times New Roman"/>
          <w:sz w:val="24"/>
          <w:szCs w:val="24"/>
          <w:lang w:eastAsia="sk-SK"/>
        </w:rPr>
      </w:pPr>
      <w:r w:rsidRPr="00351BD8">
        <w:rPr>
          <w:rFonts w:ascii="Times New Roman" w:eastAsia="Times New Roman" w:hAnsi="Times New Roman" w:cs="Times New Roman"/>
          <w:sz w:val="24"/>
          <w:szCs w:val="24"/>
          <w:lang w:eastAsia="cs-CZ"/>
        </w:rPr>
        <w:t>na základe vzájomnej dohody,</w:t>
      </w:r>
    </w:p>
    <w:p w:rsidR="00351BD8" w:rsidRPr="00351BD8" w:rsidRDefault="00351BD8" w:rsidP="00351BD8">
      <w:pPr>
        <w:numPr>
          <w:ilvl w:val="0"/>
          <w:numId w:val="16"/>
        </w:numPr>
        <w:tabs>
          <w:tab w:val="num" w:pos="480"/>
          <w:tab w:val="num" w:pos="1260"/>
        </w:tabs>
        <w:spacing w:after="0" w:line="240" w:lineRule="auto"/>
        <w:ind w:left="1260" w:hanging="735"/>
        <w:jc w:val="both"/>
        <w:rPr>
          <w:rFonts w:ascii="Times New Roman" w:eastAsia="Times New Roman" w:hAnsi="Times New Roman" w:cs="Times New Roman"/>
          <w:sz w:val="24"/>
          <w:szCs w:val="24"/>
          <w:lang w:eastAsia="sk-SK"/>
        </w:rPr>
      </w:pPr>
      <w:r w:rsidRPr="00351BD8">
        <w:rPr>
          <w:rFonts w:ascii="Times New Roman" w:eastAsia="Times New Roman" w:hAnsi="Times New Roman" w:cs="Times New Roman"/>
          <w:sz w:val="24"/>
          <w:szCs w:val="24"/>
          <w:lang w:eastAsia="cs-CZ"/>
        </w:rPr>
        <w:t>výpoveďou bez udania dôvodu v zmysle § 10 zákona č. 116/1990 Zb.</w:t>
      </w:r>
    </w:p>
    <w:p w:rsidR="00351BD8" w:rsidRPr="00351BD8" w:rsidRDefault="00351BD8" w:rsidP="00351BD8">
      <w:pPr>
        <w:tabs>
          <w:tab w:val="num" w:pos="1260"/>
        </w:tabs>
        <w:spacing w:after="0" w:line="240" w:lineRule="auto"/>
        <w:jc w:val="both"/>
        <w:rPr>
          <w:rFonts w:ascii="Times New Roman" w:eastAsia="Times New Roman" w:hAnsi="Times New Roman" w:cs="Times New Roman"/>
          <w:sz w:val="24"/>
          <w:szCs w:val="24"/>
          <w:lang w:eastAsia="sk-SK"/>
        </w:rPr>
      </w:pPr>
    </w:p>
    <w:p w:rsidR="00351BD8" w:rsidRPr="00351BD8" w:rsidRDefault="00351BD8" w:rsidP="00351BD8">
      <w:pPr>
        <w:numPr>
          <w:ilvl w:val="1"/>
          <w:numId w:val="15"/>
        </w:numPr>
        <w:tabs>
          <w:tab w:val="num" w:pos="480"/>
        </w:tabs>
        <w:spacing w:after="0" w:line="240" w:lineRule="auto"/>
        <w:ind w:left="480" w:hanging="480"/>
        <w:jc w:val="both"/>
        <w:rPr>
          <w:rFonts w:ascii="Times New Roman" w:eastAsia="Times New Roman" w:hAnsi="Times New Roman" w:cs="Times New Roman"/>
          <w:sz w:val="24"/>
          <w:szCs w:val="24"/>
          <w:lang w:eastAsia="sk-SK"/>
        </w:rPr>
      </w:pPr>
      <w:r w:rsidRPr="00351BD8">
        <w:rPr>
          <w:rFonts w:ascii="Times New Roman" w:eastAsia="Times New Roman" w:hAnsi="Times New Roman" w:cs="Times New Roman"/>
          <w:sz w:val="24"/>
          <w:szCs w:val="24"/>
          <w:lang w:eastAsia="sk-SK"/>
        </w:rPr>
        <w:t>Výpovedná lehota je 3 mesiace a začína plynúť od prvého dňa mesiaca nasledujúceho po jej doručení.</w:t>
      </w:r>
    </w:p>
    <w:p w:rsidR="00351BD8" w:rsidRPr="00351BD8" w:rsidRDefault="00351BD8" w:rsidP="00351BD8">
      <w:pPr>
        <w:spacing w:after="0" w:line="240" w:lineRule="auto"/>
        <w:ind w:left="480"/>
        <w:jc w:val="both"/>
        <w:rPr>
          <w:rFonts w:ascii="Times New Roman" w:eastAsia="Times New Roman" w:hAnsi="Times New Roman" w:cs="Times New Roman"/>
          <w:sz w:val="24"/>
          <w:szCs w:val="24"/>
          <w:lang w:eastAsia="sk-SK"/>
        </w:rPr>
      </w:pPr>
    </w:p>
    <w:p w:rsidR="00351BD8" w:rsidRPr="00351BD8" w:rsidRDefault="00351BD8" w:rsidP="00351BD8">
      <w:pPr>
        <w:spacing w:after="0" w:line="240" w:lineRule="auto"/>
        <w:jc w:val="both"/>
        <w:rPr>
          <w:rFonts w:ascii="Times New Roman" w:eastAsia="Times New Roman" w:hAnsi="Times New Roman" w:cs="Times New Roman"/>
          <w:sz w:val="24"/>
          <w:szCs w:val="24"/>
          <w:lang w:eastAsia="sk-SK"/>
        </w:rPr>
      </w:pPr>
    </w:p>
    <w:p w:rsidR="00351BD8" w:rsidRPr="00351BD8" w:rsidRDefault="00351BD8" w:rsidP="005C0E3C">
      <w:pPr>
        <w:numPr>
          <w:ilvl w:val="1"/>
          <w:numId w:val="15"/>
        </w:numPr>
        <w:tabs>
          <w:tab w:val="num" w:pos="480"/>
        </w:tabs>
        <w:spacing w:after="0" w:line="240" w:lineRule="auto"/>
        <w:ind w:left="480" w:hanging="480"/>
        <w:jc w:val="both"/>
        <w:rPr>
          <w:rFonts w:ascii="Times New Roman" w:hAnsi="Times New Roman" w:cs="Times New Roman"/>
          <w:sz w:val="24"/>
          <w:szCs w:val="24"/>
        </w:rPr>
      </w:pPr>
      <w:r w:rsidRPr="00351BD8">
        <w:rPr>
          <w:rFonts w:ascii="Times New Roman" w:eastAsia="Times New Roman" w:hAnsi="Times New Roman" w:cs="Times New Roman"/>
          <w:sz w:val="24"/>
          <w:szCs w:val="24"/>
          <w:lang w:eastAsia="cs-CZ"/>
        </w:rPr>
        <w:t xml:space="preserve">Prenajímateľ má právo odstúpiť od tejto zmluvy, ak nájomca poruší svoje povinnosti podľa tejto zmluvy. Odstúpenie od zmluvy je účinné jeho doručením nájomcovi. </w:t>
      </w:r>
    </w:p>
    <w:p w:rsidR="00B4794E" w:rsidRPr="00425DE4" w:rsidRDefault="00B4794E" w:rsidP="00B4794E">
      <w:pPr>
        <w:pStyle w:val="Odsekzoznamu"/>
        <w:spacing w:after="0" w:line="360" w:lineRule="auto"/>
        <w:ind w:left="1305"/>
        <w:jc w:val="center"/>
        <w:rPr>
          <w:rFonts w:ascii="Times New Roman" w:hAnsi="Times New Roman" w:cs="Times New Roman"/>
          <w:b/>
          <w:sz w:val="24"/>
          <w:szCs w:val="24"/>
        </w:rPr>
      </w:pPr>
      <w:r w:rsidRPr="00425DE4">
        <w:rPr>
          <w:rFonts w:ascii="Times New Roman" w:hAnsi="Times New Roman" w:cs="Times New Roman"/>
          <w:b/>
          <w:sz w:val="24"/>
          <w:szCs w:val="24"/>
        </w:rPr>
        <w:lastRenderedPageBreak/>
        <w:t xml:space="preserve">Čl. </w:t>
      </w:r>
      <w:r w:rsidR="00351BD8">
        <w:rPr>
          <w:rFonts w:ascii="Times New Roman" w:hAnsi="Times New Roman" w:cs="Times New Roman"/>
          <w:b/>
          <w:sz w:val="24"/>
          <w:szCs w:val="24"/>
        </w:rPr>
        <w:t>IX</w:t>
      </w:r>
      <w:r w:rsidRPr="00425DE4">
        <w:rPr>
          <w:rFonts w:ascii="Times New Roman" w:hAnsi="Times New Roman" w:cs="Times New Roman"/>
          <w:b/>
          <w:sz w:val="24"/>
          <w:szCs w:val="24"/>
        </w:rPr>
        <w:t>.</w:t>
      </w:r>
    </w:p>
    <w:p w:rsidR="00B4794E" w:rsidRPr="00425DE4" w:rsidRDefault="00B4794E" w:rsidP="00B4794E">
      <w:pPr>
        <w:pStyle w:val="Odsekzoznamu"/>
        <w:spacing w:after="0" w:line="360" w:lineRule="auto"/>
        <w:ind w:left="1305"/>
        <w:jc w:val="center"/>
        <w:rPr>
          <w:rFonts w:ascii="Times New Roman" w:hAnsi="Times New Roman" w:cs="Times New Roman"/>
          <w:b/>
          <w:sz w:val="24"/>
          <w:szCs w:val="24"/>
        </w:rPr>
      </w:pPr>
      <w:r w:rsidRPr="00425DE4">
        <w:rPr>
          <w:rFonts w:ascii="Times New Roman" w:hAnsi="Times New Roman" w:cs="Times New Roman"/>
          <w:b/>
          <w:sz w:val="24"/>
          <w:szCs w:val="24"/>
        </w:rPr>
        <w:t xml:space="preserve">Záverečné ustanovenia </w:t>
      </w:r>
    </w:p>
    <w:p w:rsidR="00B4794E" w:rsidRPr="00425DE4" w:rsidRDefault="00B4794E" w:rsidP="00B4794E">
      <w:pPr>
        <w:pStyle w:val="Odsekzoznamu"/>
        <w:numPr>
          <w:ilvl w:val="0"/>
          <w:numId w:val="13"/>
        </w:numPr>
        <w:spacing w:after="0" w:line="360" w:lineRule="auto"/>
        <w:ind w:left="993" w:firstLine="0"/>
        <w:jc w:val="both"/>
        <w:rPr>
          <w:rFonts w:ascii="Times New Roman" w:hAnsi="Times New Roman" w:cs="Times New Roman"/>
          <w:sz w:val="24"/>
          <w:szCs w:val="24"/>
        </w:rPr>
      </w:pPr>
      <w:r w:rsidRPr="00425DE4">
        <w:rPr>
          <w:rFonts w:ascii="Times New Roman" w:hAnsi="Times New Roman" w:cs="Times New Roman"/>
          <w:sz w:val="24"/>
          <w:szCs w:val="24"/>
        </w:rPr>
        <w:t xml:space="preserve">Pokiaľ táto dohoda nerieši všetky práva a povinnosti subjektov  dohody, riadia sa tieto príslušnými ustanoveniami Občianskeho zákonníka a záväznými právnymi predpismi. </w:t>
      </w:r>
    </w:p>
    <w:p w:rsidR="004C71E2" w:rsidRPr="00425DE4" w:rsidRDefault="004C71E2" w:rsidP="004C71E2">
      <w:pPr>
        <w:pStyle w:val="Odsekzoznamu"/>
        <w:spacing w:after="0" w:line="360" w:lineRule="auto"/>
        <w:ind w:left="993"/>
        <w:jc w:val="both"/>
        <w:rPr>
          <w:rFonts w:ascii="Times New Roman" w:hAnsi="Times New Roman" w:cs="Times New Roman"/>
          <w:sz w:val="24"/>
          <w:szCs w:val="24"/>
        </w:rPr>
      </w:pPr>
    </w:p>
    <w:p w:rsidR="00B4794E" w:rsidRPr="00425DE4" w:rsidRDefault="00B4794E" w:rsidP="00B4794E">
      <w:pPr>
        <w:pStyle w:val="Odsekzoznamu"/>
        <w:numPr>
          <w:ilvl w:val="0"/>
          <w:numId w:val="13"/>
        </w:numPr>
        <w:spacing w:after="0" w:line="360" w:lineRule="auto"/>
        <w:ind w:left="993" w:firstLine="0"/>
        <w:jc w:val="both"/>
        <w:rPr>
          <w:rFonts w:ascii="Times New Roman" w:hAnsi="Times New Roman" w:cs="Times New Roman"/>
          <w:sz w:val="24"/>
          <w:szCs w:val="24"/>
        </w:rPr>
      </w:pPr>
      <w:r w:rsidRPr="00425DE4">
        <w:rPr>
          <w:rFonts w:ascii="Times New Roman" w:hAnsi="Times New Roman" w:cs="Times New Roman"/>
          <w:sz w:val="24"/>
          <w:szCs w:val="24"/>
        </w:rPr>
        <w:t>K zmene dohodnutých podmienok môže d</w:t>
      </w:r>
      <w:r w:rsidR="004C71E2" w:rsidRPr="00425DE4">
        <w:rPr>
          <w:rFonts w:ascii="Times New Roman" w:hAnsi="Times New Roman" w:cs="Times New Roman"/>
          <w:sz w:val="24"/>
          <w:szCs w:val="24"/>
        </w:rPr>
        <w:t>ô</w:t>
      </w:r>
      <w:r w:rsidRPr="00425DE4">
        <w:rPr>
          <w:rFonts w:ascii="Times New Roman" w:hAnsi="Times New Roman" w:cs="Times New Roman"/>
          <w:sz w:val="24"/>
          <w:szCs w:val="24"/>
        </w:rPr>
        <w:t>jsť</w:t>
      </w:r>
      <w:r w:rsidR="004C71E2" w:rsidRPr="00425DE4">
        <w:rPr>
          <w:rFonts w:ascii="Times New Roman" w:hAnsi="Times New Roman" w:cs="Times New Roman"/>
          <w:sz w:val="24"/>
          <w:szCs w:val="24"/>
        </w:rPr>
        <w:t xml:space="preserve"> len vzájomnou dohodou oboch strán formou písomného dodatku podpísaného obidvoma stranami alebo pokiaľ  to vyplýva zo zmien a doplnkov</w:t>
      </w:r>
      <w:r w:rsidRPr="00425DE4">
        <w:rPr>
          <w:rFonts w:ascii="Times New Roman" w:hAnsi="Times New Roman" w:cs="Times New Roman"/>
          <w:sz w:val="24"/>
          <w:szCs w:val="24"/>
        </w:rPr>
        <w:t xml:space="preserve"> </w:t>
      </w:r>
      <w:r w:rsidR="00D8779E" w:rsidRPr="00425DE4">
        <w:rPr>
          <w:rFonts w:ascii="Times New Roman" w:hAnsi="Times New Roman" w:cs="Times New Roman"/>
          <w:sz w:val="24"/>
          <w:szCs w:val="24"/>
        </w:rPr>
        <w:t>právnych predpisov</w:t>
      </w:r>
      <w:r w:rsidR="00D05F27">
        <w:rPr>
          <w:rFonts w:ascii="Times New Roman" w:hAnsi="Times New Roman" w:cs="Times New Roman"/>
          <w:sz w:val="24"/>
          <w:szCs w:val="24"/>
        </w:rPr>
        <w:t>.</w:t>
      </w:r>
      <w:r w:rsidR="00D8779E" w:rsidRPr="00425DE4">
        <w:rPr>
          <w:rFonts w:ascii="Times New Roman" w:hAnsi="Times New Roman" w:cs="Times New Roman"/>
          <w:sz w:val="24"/>
          <w:szCs w:val="24"/>
        </w:rPr>
        <w:t xml:space="preserve"> </w:t>
      </w:r>
    </w:p>
    <w:p w:rsidR="00D8779E" w:rsidRPr="00425DE4" w:rsidRDefault="00D8779E" w:rsidP="00D8779E">
      <w:pPr>
        <w:pStyle w:val="Odsekzoznamu"/>
        <w:rPr>
          <w:rFonts w:ascii="Times New Roman" w:hAnsi="Times New Roman" w:cs="Times New Roman"/>
          <w:sz w:val="24"/>
          <w:szCs w:val="24"/>
        </w:rPr>
      </w:pPr>
    </w:p>
    <w:p w:rsidR="00D8779E" w:rsidRPr="00425DE4" w:rsidRDefault="00921983" w:rsidP="00B4794E">
      <w:pPr>
        <w:pStyle w:val="Odsekzoznamu"/>
        <w:numPr>
          <w:ilvl w:val="0"/>
          <w:numId w:val="13"/>
        </w:numPr>
        <w:spacing w:after="0" w:line="360" w:lineRule="auto"/>
        <w:ind w:left="993" w:firstLine="0"/>
        <w:jc w:val="both"/>
        <w:rPr>
          <w:rFonts w:ascii="Times New Roman" w:hAnsi="Times New Roman" w:cs="Times New Roman"/>
          <w:sz w:val="24"/>
          <w:szCs w:val="24"/>
        </w:rPr>
      </w:pPr>
      <w:r w:rsidRPr="00425DE4">
        <w:rPr>
          <w:rFonts w:ascii="Times New Roman" w:hAnsi="Times New Roman" w:cs="Times New Roman"/>
          <w:sz w:val="24"/>
          <w:szCs w:val="24"/>
        </w:rPr>
        <w:t xml:space="preserve">Subjekty dohody vyhlasujú, že si túto dohodu prečítali, porozumeli jej obsahu, </w:t>
      </w:r>
      <w:r w:rsidR="00686B85" w:rsidRPr="00425DE4">
        <w:rPr>
          <w:rFonts w:ascii="Times New Roman" w:hAnsi="Times New Roman" w:cs="Times New Roman"/>
          <w:sz w:val="24"/>
          <w:szCs w:val="24"/>
        </w:rPr>
        <w:t xml:space="preserve">nemajú námietky proti jej forme a obsahu, že ju neuzatvorili v tiesni ani za nevýhodných podmienok a na znak súhlasu ju vo vlastnom mene podpisujú. </w:t>
      </w:r>
    </w:p>
    <w:p w:rsidR="00686B85" w:rsidRPr="00425DE4" w:rsidRDefault="00686B85" w:rsidP="00686B85">
      <w:pPr>
        <w:pStyle w:val="Odsekzoznamu"/>
        <w:rPr>
          <w:rFonts w:ascii="Times New Roman" w:hAnsi="Times New Roman" w:cs="Times New Roman"/>
          <w:sz w:val="24"/>
          <w:szCs w:val="24"/>
        </w:rPr>
      </w:pPr>
    </w:p>
    <w:p w:rsidR="00686B85" w:rsidRPr="00425DE4" w:rsidRDefault="00686B85" w:rsidP="00B4794E">
      <w:pPr>
        <w:pStyle w:val="Odsekzoznamu"/>
        <w:numPr>
          <w:ilvl w:val="0"/>
          <w:numId w:val="13"/>
        </w:numPr>
        <w:spacing w:after="0" w:line="360" w:lineRule="auto"/>
        <w:ind w:left="993" w:firstLine="0"/>
        <w:jc w:val="both"/>
        <w:rPr>
          <w:rFonts w:ascii="Times New Roman" w:hAnsi="Times New Roman" w:cs="Times New Roman"/>
          <w:sz w:val="24"/>
          <w:szCs w:val="24"/>
        </w:rPr>
      </w:pPr>
      <w:r w:rsidRPr="00425DE4">
        <w:rPr>
          <w:rFonts w:ascii="Times New Roman" w:hAnsi="Times New Roman" w:cs="Times New Roman"/>
          <w:sz w:val="24"/>
          <w:szCs w:val="24"/>
        </w:rPr>
        <w:t xml:space="preserve">Táto dohoda je vyhotovená v dvoch rovnopisoch, z ktorých po jednom vyhotovení </w:t>
      </w:r>
      <w:proofErr w:type="spellStart"/>
      <w:r w:rsidRPr="00425DE4">
        <w:rPr>
          <w:rFonts w:ascii="Times New Roman" w:hAnsi="Times New Roman" w:cs="Times New Roman"/>
          <w:sz w:val="24"/>
          <w:szCs w:val="24"/>
        </w:rPr>
        <w:t>obdržia</w:t>
      </w:r>
      <w:proofErr w:type="spellEnd"/>
      <w:r w:rsidRPr="00425DE4">
        <w:rPr>
          <w:rFonts w:ascii="Times New Roman" w:hAnsi="Times New Roman" w:cs="Times New Roman"/>
          <w:sz w:val="24"/>
          <w:szCs w:val="24"/>
        </w:rPr>
        <w:t xml:space="preserve"> strany dohody. </w:t>
      </w:r>
    </w:p>
    <w:p w:rsidR="00686B85" w:rsidRPr="00425DE4" w:rsidRDefault="00686B85" w:rsidP="00686B85">
      <w:pPr>
        <w:pStyle w:val="Odsekzoznamu"/>
        <w:rPr>
          <w:rFonts w:ascii="Times New Roman" w:hAnsi="Times New Roman" w:cs="Times New Roman"/>
          <w:sz w:val="24"/>
          <w:szCs w:val="24"/>
        </w:rPr>
      </w:pPr>
    </w:p>
    <w:p w:rsidR="00686B85" w:rsidRPr="00425DE4" w:rsidRDefault="00686B85" w:rsidP="00B4794E">
      <w:pPr>
        <w:pStyle w:val="Odsekzoznamu"/>
        <w:numPr>
          <w:ilvl w:val="0"/>
          <w:numId w:val="13"/>
        </w:numPr>
        <w:spacing w:after="0" w:line="360" w:lineRule="auto"/>
        <w:ind w:left="993" w:firstLine="0"/>
        <w:jc w:val="both"/>
        <w:rPr>
          <w:rFonts w:ascii="Times New Roman" w:hAnsi="Times New Roman" w:cs="Times New Roman"/>
          <w:sz w:val="24"/>
          <w:szCs w:val="24"/>
        </w:rPr>
      </w:pPr>
      <w:r w:rsidRPr="00425DE4">
        <w:rPr>
          <w:rFonts w:ascii="Times New Roman" w:hAnsi="Times New Roman" w:cs="Times New Roman"/>
          <w:sz w:val="24"/>
          <w:szCs w:val="24"/>
        </w:rPr>
        <w:t xml:space="preserve">Dohoda nadobúda platnosť dňom podpisu oboma stranami. </w:t>
      </w:r>
    </w:p>
    <w:p w:rsidR="00686B85" w:rsidRPr="00425DE4" w:rsidRDefault="00686B85" w:rsidP="00686B85">
      <w:pPr>
        <w:pStyle w:val="Odsekzoznamu"/>
        <w:rPr>
          <w:rFonts w:ascii="Times New Roman" w:hAnsi="Times New Roman" w:cs="Times New Roman"/>
          <w:sz w:val="24"/>
          <w:szCs w:val="24"/>
        </w:rPr>
      </w:pPr>
    </w:p>
    <w:p w:rsidR="00686B85" w:rsidRPr="00425DE4" w:rsidRDefault="007377CD" w:rsidP="00686B8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V Ivanke pri Dunaji dňa </w:t>
      </w:r>
      <w:r w:rsidR="008D2F11">
        <w:rPr>
          <w:rFonts w:ascii="Times New Roman" w:hAnsi="Times New Roman" w:cs="Times New Roman"/>
          <w:sz w:val="24"/>
          <w:szCs w:val="24"/>
        </w:rPr>
        <w:t>27.06.2017</w:t>
      </w:r>
      <w:r>
        <w:rPr>
          <w:rFonts w:ascii="Times New Roman" w:hAnsi="Times New Roman" w:cs="Times New Roman"/>
          <w:sz w:val="24"/>
          <w:szCs w:val="24"/>
        </w:rPr>
        <w:tab/>
      </w:r>
      <w:r>
        <w:rPr>
          <w:rFonts w:ascii="Times New Roman" w:hAnsi="Times New Roman" w:cs="Times New Roman"/>
          <w:sz w:val="24"/>
          <w:szCs w:val="24"/>
        </w:rPr>
        <w:tab/>
      </w:r>
      <w:r w:rsidR="008D2F11">
        <w:rPr>
          <w:rFonts w:ascii="Times New Roman" w:hAnsi="Times New Roman" w:cs="Times New Roman"/>
          <w:sz w:val="24"/>
          <w:szCs w:val="24"/>
        </w:rPr>
        <w:tab/>
      </w:r>
      <w:bookmarkStart w:id="0" w:name="_GoBack"/>
      <w:bookmarkEnd w:id="0"/>
      <w:r w:rsidR="00686B85" w:rsidRPr="00425DE4">
        <w:rPr>
          <w:rFonts w:ascii="Times New Roman" w:hAnsi="Times New Roman" w:cs="Times New Roman"/>
          <w:sz w:val="24"/>
          <w:szCs w:val="24"/>
        </w:rPr>
        <w:t xml:space="preserve">V Bratislave  </w:t>
      </w:r>
      <w:r w:rsidR="008D2F11">
        <w:rPr>
          <w:rFonts w:ascii="Times New Roman" w:hAnsi="Times New Roman" w:cs="Times New Roman"/>
          <w:sz w:val="24"/>
          <w:szCs w:val="24"/>
        </w:rPr>
        <w:t>23.06.2017</w:t>
      </w:r>
    </w:p>
    <w:p w:rsidR="00686B85" w:rsidRPr="00425DE4" w:rsidRDefault="00686B85" w:rsidP="00686B85">
      <w:pPr>
        <w:spacing w:after="0" w:line="360" w:lineRule="auto"/>
        <w:jc w:val="both"/>
        <w:rPr>
          <w:rFonts w:ascii="Times New Roman" w:hAnsi="Times New Roman" w:cs="Times New Roman"/>
          <w:sz w:val="24"/>
          <w:szCs w:val="24"/>
        </w:rPr>
      </w:pPr>
    </w:p>
    <w:p w:rsidR="00686B85" w:rsidRPr="00425DE4" w:rsidRDefault="00686B85" w:rsidP="00686B85">
      <w:pPr>
        <w:spacing w:after="0" w:line="360" w:lineRule="auto"/>
        <w:jc w:val="both"/>
        <w:rPr>
          <w:rFonts w:ascii="Times New Roman" w:hAnsi="Times New Roman" w:cs="Times New Roman"/>
          <w:sz w:val="24"/>
          <w:szCs w:val="24"/>
        </w:rPr>
      </w:pPr>
    </w:p>
    <w:p w:rsidR="00686B85" w:rsidRPr="00425DE4" w:rsidRDefault="00686B85" w:rsidP="00686B85">
      <w:pPr>
        <w:spacing w:after="0" w:line="360" w:lineRule="auto"/>
        <w:jc w:val="both"/>
        <w:rPr>
          <w:rFonts w:ascii="Times New Roman" w:hAnsi="Times New Roman" w:cs="Times New Roman"/>
          <w:sz w:val="24"/>
          <w:szCs w:val="24"/>
        </w:rPr>
      </w:pPr>
    </w:p>
    <w:p w:rsidR="00686B85" w:rsidRPr="00425DE4" w:rsidRDefault="00686B85" w:rsidP="00686B85">
      <w:pPr>
        <w:spacing w:after="0" w:line="360" w:lineRule="auto"/>
        <w:jc w:val="both"/>
        <w:rPr>
          <w:rFonts w:ascii="Times New Roman" w:hAnsi="Times New Roman" w:cs="Times New Roman"/>
          <w:sz w:val="24"/>
          <w:szCs w:val="24"/>
        </w:rPr>
      </w:pPr>
    </w:p>
    <w:p w:rsidR="00686B85" w:rsidRDefault="00686B85" w:rsidP="00686B85">
      <w:pPr>
        <w:spacing w:after="0" w:line="360" w:lineRule="auto"/>
        <w:jc w:val="both"/>
        <w:rPr>
          <w:rFonts w:ascii="Times New Roman" w:hAnsi="Times New Roman" w:cs="Times New Roman"/>
          <w:sz w:val="24"/>
          <w:szCs w:val="24"/>
        </w:rPr>
      </w:pPr>
      <w:r w:rsidRPr="00425DE4">
        <w:rPr>
          <w:rFonts w:ascii="Times New Roman" w:hAnsi="Times New Roman" w:cs="Times New Roman"/>
          <w:sz w:val="24"/>
          <w:szCs w:val="24"/>
        </w:rPr>
        <w:t>........................................................</w:t>
      </w:r>
      <w:r w:rsidRPr="00425DE4">
        <w:rPr>
          <w:rFonts w:ascii="Times New Roman" w:hAnsi="Times New Roman" w:cs="Times New Roman"/>
          <w:sz w:val="24"/>
          <w:szCs w:val="24"/>
        </w:rPr>
        <w:tab/>
      </w:r>
      <w:r w:rsidRPr="00425DE4">
        <w:rPr>
          <w:rFonts w:ascii="Times New Roman" w:hAnsi="Times New Roman" w:cs="Times New Roman"/>
          <w:sz w:val="24"/>
          <w:szCs w:val="24"/>
        </w:rPr>
        <w:tab/>
      </w:r>
      <w:r w:rsidRPr="00425DE4">
        <w:rPr>
          <w:rFonts w:ascii="Times New Roman" w:hAnsi="Times New Roman" w:cs="Times New Roman"/>
          <w:sz w:val="24"/>
          <w:szCs w:val="24"/>
        </w:rPr>
        <w:tab/>
        <w:t>.............................................................</w:t>
      </w:r>
    </w:p>
    <w:p w:rsidR="007377CD" w:rsidRDefault="007377CD" w:rsidP="00686B8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Ing. Katarína Kubišová</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RNDr. Eva Kozová</w:t>
      </w:r>
    </w:p>
    <w:p w:rsidR="007377CD" w:rsidRPr="00425DE4" w:rsidRDefault="007377CD" w:rsidP="00686B8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prenajímateľ</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nájomca</w:t>
      </w:r>
    </w:p>
    <w:p w:rsidR="007377CD" w:rsidRDefault="007377CD" w:rsidP="00686B85">
      <w:pPr>
        <w:spacing w:after="0" w:line="360" w:lineRule="auto"/>
        <w:jc w:val="both"/>
        <w:rPr>
          <w:rFonts w:ascii="Times New Roman" w:hAnsi="Times New Roman" w:cs="Times New Roman"/>
          <w:sz w:val="24"/>
          <w:szCs w:val="24"/>
        </w:rPr>
      </w:pPr>
    </w:p>
    <w:p w:rsidR="007377CD" w:rsidRDefault="007377CD" w:rsidP="00686B85">
      <w:pPr>
        <w:spacing w:after="0" w:line="360" w:lineRule="auto"/>
        <w:jc w:val="both"/>
        <w:rPr>
          <w:rFonts w:ascii="Times New Roman" w:hAnsi="Times New Roman" w:cs="Times New Roman"/>
          <w:sz w:val="24"/>
          <w:szCs w:val="24"/>
        </w:rPr>
      </w:pPr>
    </w:p>
    <w:p w:rsidR="007377CD" w:rsidRDefault="007377CD" w:rsidP="00686B85">
      <w:pPr>
        <w:spacing w:after="0" w:line="360" w:lineRule="auto"/>
        <w:jc w:val="both"/>
        <w:rPr>
          <w:rFonts w:ascii="Times New Roman" w:hAnsi="Times New Roman" w:cs="Times New Roman"/>
          <w:sz w:val="24"/>
          <w:szCs w:val="24"/>
        </w:rPr>
      </w:pPr>
    </w:p>
    <w:p w:rsidR="007377CD" w:rsidRDefault="007377CD" w:rsidP="00686B85">
      <w:pPr>
        <w:spacing w:after="0" w:line="360" w:lineRule="auto"/>
        <w:jc w:val="both"/>
        <w:rPr>
          <w:rFonts w:ascii="Times New Roman" w:hAnsi="Times New Roman" w:cs="Times New Roman"/>
          <w:sz w:val="24"/>
          <w:szCs w:val="24"/>
        </w:rPr>
      </w:pPr>
    </w:p>
    <w:p w:rsidR="007377CD" w:rsidRDefault="007377CD" w:rsidP="00686B85">
      <w:pPr>
        <w:spacing w:after="0" w:line="360" w:lineRule="auto"/>
        <w:jc w:val="both"/>
        <w:rPr>
          <w:rFonts w:ascii="Times New Roman" w:hAnsi="Times New Roman" w:cs="Times New Roman"/>
          <w:sz w:val="24"/>
          <w:szCs w:val="24"/>
        </w:rPr>
      </w:pPr>
    </w:p>
    <w:p w:rsidR="00686B85" w:rsidRPr="00425DE4" w:rsidRDefault="00686B85" w:rsidP="00686B85">
      <w:pPr>
        <w:spacing w:after="0" w:line="360" w:lineRule="auto"/>
        <w:jc w:val="both"/>
        <w:rPr>
          <w:rFonts w:ascii="Times New Roman" w:hAnsi="Times New Roman" w:cs="Times New Roman"/>
          <w:sz w:val="24"/>
          <w:szCs w:val="24"/>
        </w:rPr>
      </w:pPr>
      <w:r w:rsidRPr="00425DE4">
        <w:rPr>
          <w:rFonts w:ascii="Times New Roman" w:hAnsi="Times New Roman" w:cs="Times New Roman"/>
          <w:sz w:val="24"/>
          <w:szCs w:val="24"/>
        </w:rPr>
        <w:t xml:space="preserve">Príloha: </w:t>
      </w:r>
    </w:p>
    <w:p w:rsidR="00892A8B" w:rsidRPr="005C0E3C" w:rsidRDefault="00686B85" w:rsidP="005C0E3C">
      <w:pPr>
        <w:spacing w:after="0" w:line="360" w:lineRule="auto"/>
        <w:jc w:val="both"/>
        <w:rPr>
          <w:rFonts w:ascii="Times New Roman" w:hAnsi="Times New Roman" w:cs="Times New Roman"/>
          <w:sz w:val="24"/>
          <w:szCs w:val="24"/>
        </w:rPr>
      </w:pPr>
      <w:r w:rsidRPr="00425DE4">
        <w:rPr>
          <w:rFonts w:ascii="Times New Roman" w:hAnsi="Times New Roman" w:cs="Times New Roman"/>
          <w:sz w:val="24"/>
          <w:szCs w:val="24"/>
        </w:rPr>
        <w:t>1.Kópia Katastrálnej mapy</w:t>
      </w:r>
    </w:p>
    <w:sectPr w:rsidR="00892A8B" w:rsidRPr="005C0E3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E35DE"/>
    <w:multiLevelType w:val="hybridMultilevel"/>
    <w:tmpl w:val="B84CF182"/>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04A61036"/>
    <w:multiLevelType w:val="hybridMultilevel"/>
    <w:tmpl w:val="8C8A3266"/>
    <w:lvl w:ilvl="0" w:tplc="59AC9820">
      <w:start w:val="1"/>
      <w:numFmt w:val="decimal"/>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2" w15:restartNumberingAfterBreak="0">
    <w:nsid w:val="09716F4E"/>
    <w:multiLevelType w:val="hybridMultilevel"/>
    <w:tmpl w:val="980EDDDA"/>
    <w:lvl w:ilvl="0" w:tplc="12A49A26">
      <w:start w:val="1"/>
      <w:numFmt w:val="bullet"/>
      <w:lvlText w:val="-"/>
      <w:lvlJc w:val="left"/>
      <w:pPr>
        <w:tabs>
          <w:tab w:val="num" w:pos="720"/>
        </w:tabs>
        <w:ind w:left="720" w:hanging="360"/>
      </w:pPr>
      <w:rPr>
        <w:rFonts w:ascii="Times New Roman" w:eastAsia="Times New Roman" w:hAnsi="Times New Roman" w:cs="Times New Roman" w:hint="default"/>
      </w:rPr>
    </w:lvl>
    <w:lvl w:ilvl="1" w:tplc="7B16A0AA">
      <w:numFmt w:val="bullet"/>
      <w:lvlText w:val="–"/>
      <w:lvlJc w:val="left"/>
      <w:pPr>
        <w:tabs>
          <w:tab w:val="num" w:pos="1440"/>
        </w:tabs>
        <w:ind w:left="1440" w:hanging="360"/>
      </w:pPr>
      <w:rPr>
        <w:rFonts w:ascii="Times New Roman" w:eastAsia="Times New Roman" w:hAnsi="Times New Roman" w:cs="Times New Roman" w:hint="default"/>
      </w:rPr>
    </w:lvl>
    <w:lvl w:ilvl="2" w:tplc="041B0005">
      <w:start w:val="1"/>
      <w:numFmt w:val="decimal"/>
      <w:lvlText w:val="%3."/>
      <w:lvlJc w:val="left"/>
      <w:pPr>
        <w:tabs>
          <w:tab w:val="num" w:pos="2160"/>
        </w:tabs>
        <w:ind w:left="2160" w:hanging="360"/>
      </w:p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3" w15:restartNumberingAfterBreak="0">
    <w:nsid w:val="0D0D675C"/>
    <w:multiLevelType w:val="hybridMultilevel"/>
    <w:tmpl w:val="F0C07FCC"/>
    <w:lvl w:ilvl="0" w:tplc="4D96F98C">
      <w:start w:val="1"/>
      <w:numFmt w:val="decimal"/>
      <w:lvlText w:val="%1."/>
      <w:lvlJc w:val="left"/>
      <w:pPr>
        <w:ind w:left="1065" w:hanging="360"/>
      </w:pPr>
      <w:rPr>
        <w:rFonts w:hint="default"/>
      </w:rPr>
    </w:lvl>
    <w:lvl w:ilvl="1" w:tplc="041B0019" w:tentative="1">
      <w:start w:val="1"/>
      <w:numFmt w:val="lowerLetter"/>
      <w:lvlText w:val="%2."/>
      <w:lvlJc w:val="left"/>
      <w:pPr>
        <w:ind w:left="1785" w:hanging="360"/>
      </w:pPr>
    </w:lvl>
    <w:lvl w:ilvl="2" w:tplc="041B001B" w:tentative="1">
      <w:start w:val="1"/>
      <w:numFmt w:val="lowerRoman"/>
      <w:lvlText w:val="%3."/>
      <w:lvlJc w:val="right"/>
      <w:pPr>
        <w:ind w:left="2505" w:hanging="180"/>
      </w:pPr>
    </w:lvl>
    <w:lvl w:ilvl="3" w:tplc="041B000F" w:tentative="1">
      <w:start w:val="1"/>
      <w:numFmt w:val="decimal"/>
      <w:lvlText w:val="%4."/>
      <w:lvlJc w:val="left"/>
      <w:pPr>
        <w:ind w:left="3225" w:hanging="360"/>
      </w:pPr>
    </w:lvl>
    <w:lvl w:ilvl="4" w:tplc="041B0019" w:tentative="1">
      <w:start w:val="1"/>
      <w:numFmt w:val="lowerLetter"/>
      <w:lvlText w:val="%5."/>
      <w:lvlJc w:val="left"/>
      <w:pPr>
        <w:ind w:left="3945" w:hanging="360"/>
      </w:pPr>
    </w:lvl>
    <w:lvl w:ilvl="5" w:tplc="041B001B" w:tentative="1">
      <w:start w:val="1"/>
      <w:numFmt w:val="lowerRoman"/>
      <w:lvlText w:val="%6."/>
      <w:lvlJc w:val="right"/>
      <w:pPr>
        <w:ind w:left="4665" w:hanging="180"/>
      </w:pPr>
    </w:lvl>
    <w:lvl w:ilvl="6" w:tplc="041B000F" w:tentative="1">
      <w:start w:val="1"/>
      <w:numFmt w:val="decimal"/>
      <w:lvlText w:val="%7."/>
      <w:lvlJc w:val="left"/>
      <w:pPr>
        <w:ind w:left="5385" w:hanging="360"/>
      </w:pPr>
    </w:lvl>
    <w:lvl w:ilvl="7" w:tplc="041B0019" w:tentative="1">
      <w:start w:val="1"/>
      <w:numFmt w:val="lowerLetter"/>
      <w:lvlText w:val="%8."/>
      <w:lvlJc w:val="left"/>
      <w:pPr>
        <w:ind w:left="6105" w:hanging="360"/>
      </w:pPr>
    </w:lvl>
    <w:lvl w:ilvl="8" w:tplc="041B001B" w:tentative="1">
      <w:start w:val="1"/>
      <w:numFmt w:val="lowerRoman"/>
      <w:lvlText w:val="%9."/>
      <w:lvlJc w:val="right"/>
      <w:pPr>
        <w:ind w:left="6825" w:hanging="180"/>
      </w:pPr>
    </w:lvl>
  </w:abstractNum>
  <w:abstractNum w:abstractNumId="4" w15:restartNumberingAfterBreak="0">
    <w:nsid w:val="121A34D4"/>
    <w:multiLevelType w:val="hybridMultilevel"/>
    <w:tmpl w:val="B5AE8B2C"/>
    <w:lvl w:ilvl="0" w:tplc="723AAFDA">
      <w:start w:val="1"/>
      <w:numFmt w:val="decimal"/>
      <w:lvlText w:val="%1."/>
      <w:lvlJc w:val="left"/>
      <w:pPr>
        <w:ind w:left="1440" w:hanging="360"/>
      </w:pPr>
      <w:rPr>
        <w:rFonts w:hint="default"/>
      </w:r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5" w15:restartNumberingAfterBreak="0">
    <w:nsid w:val="180A63D3"/>
    <w:multiLevelType w:val="hybridMultilevel"/>
    <w:tmpl w:val="A07A1A38"/>
    <w:lvl w:ilvl="0" w:tplc="1C121F7A">
      <w:start w:val="1"/>
      <w:numFmt w:val="decimal"/>
      <w:lvlText w:val="%1."/>
      <w:lvlJc w:val="left"/>
      <w:pPr>
        <w:tabs>
          <w:tab w:val="num" w:pos="720"/>
        </w:tabs>
        <w:ind w:left="72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6" w15:restartNumberingAfterBreak="0">
    <w:nsid w:val="1D6C6CD0"/>
    <w:multiLevelType w:val="multilevel"/>
    <w:tmpl w:val="E9723B30"/>
    <w:lvl w:ilvl="0">
      <w:start w:val="1"/>
      <w:numFmt w:val="decimal"/>
      <w:lvlText w:val="%1."/>
      <w:lvlJc w:val="left"/>
      <w:pPr>
        <w:tabs>
          <w:tab w:val="num" w:pos="720"/>
        </w:tabs>
        <w:ind w:left="720" w:hanging="360"/>
      </w:pPr>
    </w:lvl>
    <w:lvl w:ilvl="1">
      <w:start w:val="1"/>
      <w:numFmt w:val="decimal"/>
      <w:isLgl/>
      <w:lvlText w:val="%2."/>
      <w:lvlJc w:val="left"/>
      <w:pPr>
        <w:tabs>
          <w:tab w:val="num" w:pos="735"/>
        </w:tabs>
        <w:ind w:left="735" w:hanging="375"/>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7" w15:restartNumberingAfterBreak="0">
    <w:nsid w:val="229B44AC"/>
    <w:multiLevelType w:val="hybridMultilevel"/>
    <w:tmpl w:val="FCA4B3C2"/>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248673CF"/>
    <w:multiLevelType w:val="hybridMultilevel"/>
    <w:tmpl w:val="D9C87A1A"/>
    <w:lvl w:ilvl="0" w:tplc="72E88FDE">
      <w:start w:val="1"/>
      <w:numFmt w:val="decimal"/>
      <w:lvlText w:val="%1."/>
      <w:lvlJc w:val="left"/>
      <w:pPr>
        <w:ind w:left="1065" w:hanging="360"/>
      </w:pPr>
      <w:rPr>
        <w:rFonts w:hint="default"/>
      </w:rPr>
    </w:lvl>
    <w:lvl w:ilvl="1" w:tplc="041B0019" w:tentative="1">
      <w:start w:val="1"/>
      <w:numFmt w:val="lowerLetter"/>
      <w:lvlText w:val="%2."/>
      <w:lvlJc w:val="left"/>
      <w:pPr>
        <w:ind w:left="1785" w:hanging="360"/>
      </w:pPr>
    </w:lvl>
    <w:lvl w:ilvl="2" w:tplc="041B001B" w:tentative="1">
      <w:start w:val="1"/>
      <w:numFmt w:val="lowerRoman"/>
      <w:lvlText w:val="%3."/>
      <w:lvlJc w:val="right"/>
      <w:pPr>
        <w:ind w:left="2505" w:hanging="180"/>
      </w:pPr>
    </w:lvl>
    <w:lvl w:ilvl="3" w:tplc="041B000F" w:tentative="1">
      <w:start w:val="1"/>
      <w:numFmt w:val="decimal"/>
      <w:lvlText w:val="%4."/>
      <w:lvlJc w:val="left"/>
      <w:pPr>
        <w:ind w:left="3225" w:hanging="360"/>
      </w:pPr>
    </w:lvl>
    <w:lvl w:ilvl="4" w:tplc="041B0019" w:tentative="1">
      <w:start w:val="1"/>
      <w:numFmt w:val="lowerLetter"/>
      <w:lvlText w:val="%5."/>
      <w:lvlJc w:val="left"/>
      <w:pPr>
        <w:ind w:left="3945" w:hanging="360"/>
      </w:pPr>
    </w:lvl>
    <w:lvl w:ilvl="5" w:tplc="041B001B" w:tentative="1">
      <w:start w:val="1"/>
      <w:numFmt w:val="lowerRoman"/>
      <w:lvlText w:val="%6."/>
      <w:lvlJc w:val="right"/>
      <w:pPr>
        <w:ind w:left="4665" w:hanging="180"/>
      </w:pPr>
    </w:lvl>
    <w:lvl w:ilvl="6" w:tplc="041B000F" w:tentative="1">
      <w:start w:val="1"/>
      <w:numFmt w:val="decimal"/>
      <w:lvlText w:val="%7."/>
      <w:lvlJc w:val="left"/>
      <w:pPr>
        <w:ind w:left="5385" w:hanging="360"/>
      </w:pPr>
    </w:lvl>
    <w:lvl w:ilvl="7" w:tplc="041B0019" w:tentative="1">
      <w:start w:val="1"/>
      <w:numFmt w:val="lowerLetter"/>
      <w:lvlText w:val="%8."/>
      <w:lvlJc w:val="left"/>
      <w:pPr>
        <w:ind w:left="6105" w:hanging="360"/>
      </w:pPr>
    </w:lvl>
    <w:lvl w:ilvl="8" w:tplc="041B001B" w:tentative="1">
      <w:start w:val="1"/>
      <w:numFmt w:val="lowerRoman"/>
      <w:lvlText w:val="%9."/>
      <w:lvlJc w:val="right"/>
      <w:pPr>
        <w:ind w:left="6825" w:hanging="180"/>
      </w:pPr>
    </w:lvl>
  </w:abstractNum>
  <w:abstractNum w:abstractNumId="9" w15:restartNumberingAfterBreak="0">
    <w:nsid w:val="2C853143"/>
    <w:multiLevelType w:val="hybridMultilevel"/>
    <w:tmpl w:val="C648517C"/>
    <w:lvl w:ilvl="0" w:tplc="D5D8387E">
      <w:start w:val="1"/>
      <w:numFmt w:val="decimal"/>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10" w15:restartNumberingAfterBreak="0">
    <w:nsid w:val="34E15468"/>
    <w:multiLevelType w:val="hybridMultilevel"/>
    <w:tmpl w:val="6D8634A0"/>
    <w:lvl w:ilvl="0" w:tplc="5BDEA890">
      <w:start w:val="1"/>
      <w:numFmt w:val="decimal"/>
      <w:lvlText w:val="%1."/>
      <w:lvlJc w:val="left"/>
      <w:pPr>
        <w:ind w:left="1425" w:hanging="360"/>
      </w:pPr>
      <w:rPr>
        <w:rFonts w:hint="default"/>
        <w:b w:val="0"/>
      </w:rPr>
    </w:lvl>
    <w:lvl w:ilvl="1" w:tplc="041B0019" w:tentative="1">
      <w:start w:val="1"/>
      <w:numFmt w:val="lowerLetter"/>
      <w:lvlText w:val="%2."/>
      <w:lvlJc w:val="left"/>
      <w:pPr>
        <w:ind w:left="2145" w:hanging="360"/>
      </w:pPr>
    </w:lvl>
    <w:lvl w:ilvl="2" w:tplc="041B001B" w:tentative="1">
      <w:start w:val="1"/>
      <w:numFmt w:val="lowerRoman"/>
      <w:lvlText w:val="%3."/>
      <w:lvlJc w:val="right"/>
      <w:pPr>
        <w:ind w:left="2865" w:hanging="180"/>
      </w:pPr>
    </w:lvl>
    <w:lvl w:ilvl="3" w:tplc="041B000F" w:tentative="1">
      <w:start w:val="1"/>
      <w:numFmt w:val="decimal"/>
      <w:lvlText w:val="%4."/>
      <w:lvlJc w:val="left"/>
      <w:pPr>
        <w:ind w:left="3585" w:hanging="360"/>
      </w:pPr>
    </w:lvl>
    <w:lvl w:ilvl="4" w:tplc="041B0019" w:tentative="1">
      <w:start w:val="1"/>
      <w:numFmt w:val="lowerLetter"/>
      <w:lvlText w:val="%5."/>
      <w:lvlJc w:val="left"/>
      <w:pPr>
        <w:ind w:left="4305" w:hanging="360"/>
      </w:pPr>
    </w:lvl>
    <w:lvl w:ilvl="5" w:tplc="041B001B" w:tentative="1">
      <w:start w:val="1"/>
      <w:numFmt w:val="lowerRoman"/>
      <w:lvlText w:val="%6."/>
      <w:lvlJc w:val="right"/>
      <w:pPr>
        <w:ind w:left="5025" w:hanging="180"/>
      </w:pPr>
    </w:lvl>
    <w:lvl w:ilvl="6" w:tplc="041B000F" w:tentative="1">
      <w:start w:val="1"/>
      <w:numFmt w:val="decimal"/>
      <w:lvlText w:val="%7."/>
      <w:lvlJc w:val="left"/>
      <w:pPr>
        <w:ind w:left="5745" w:hanging="360"/>
      </w:pPr>
    </w:lvl>
    <w:lvl w:ilvl="7" w:tplc="041B0019" w:tentative="1">
      <w:start w:val="1"/>
      <w:numFmt w:val="lowerLetter"/>
      <w:lvlText w:val="%8."/>
      <w:lvlJc w:val="left"/>
      <w:pPr>
        <w:ind w:left="6465" w:hanging="360"/>
      </w:pPr>
    </w:lvl>
    <w:lvl w:ilvl="8" w:tplc="041B001B" w:tentative="1">
      <w:start w:val="1"/>
      <w:numFmt w:val="lowerRoman"/>
      <w:lvlText w:val="%9."/>
      <w:lvlJc w:val="right"/>
      <w:pPr>
        <w:ind w:left="7185" w:hanging="180"/>
      </w:pPr>
    </w:lvl>
  </w:abstractNum>
  <w:abstractNum w:abstractNumId="11" w15:restartNumberingAfterBreak="0">
    <w:nsid w:val="362F6191"/>
    <w:multiLevelType w:val="hybridMultilevel"/>
    <w:tmpl w:val="2416AD7C"/>
    <w:lvl w:ilvl="0" w:tplc="55F6549A">
      <w:start w:val="1"/>
      <w:numFmt w:val="decimal"/>
      <w:lvlText w:val="%1."/>
      <w:lvlJc w:val="left"/>
      <w:pPr>
        <w:ind w:left="1440" w:hanging="360"/>
      </w:pPr>
      <w:rPr>
        <w:rFonts w:hint="default"/>
      </w:r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12" w15:restartNumberingAfterBreak="0">
    <w:nsid w:val="50371D92"/>
    <w:multiLevelType w:val="hybridMultilevel"/>
    <w:tmpl w:val="4CAE3F6E"/>
    <w:lvl w:ilvl="0" w:tplc="027E1A4C">
      <w:start w:val="1"/>
      <w:numFmt w:val="decimal"/>
      <w:lvlText w:val="%1."/>
      <w:lvlJc w:val="left"/>
      <w:pPr>
        <w:ind w:left="1065" w:hanging="360"/>
      </w:pPr>
      <w:rPr>
        <w:rFonts w:hint="default"/>
      </w:rPr>
    </w:lvl>
    <w:lvl w:ilvl="1" w:tplc="041B0019" w:tentative="1">
      <w:start w:val="1"/>
      <w:numFmt w:val="lowerLetter"/>
      <w:lvlText w:val="%2."/>
      <w:lvlJc w:val="left"/>
      <w:pPr>
        <w:ind w:left="1785" w:hanging="360"/>
      </w:pPr>
    </w:lvl>
    <w:lvl w:ilvl="2" w:tplc="041B001B" w:tentative="1">
      <w:start w:val="1"/>
      <w:numFmt w:val="lowerRoman"/>
      <w:lvlText w:val="%3."/>
      <w:lvlJc w:val="right"/>
      <w:pPr>
        <w:ind w:left="2505" w:hanging="180"/>
      </w:pPr>
    </w:lvl>
    <w:lvl w:ilvl="3" w:tplc="041B000F" w:tentative="1">
      <w:start w:val="1"/>
      <w:numFmt w:val="decimal"/>
      <w:lvlText w:val="%4."/>
      <w:lvlJc w:val="left"/>
      <w:pPr>
        <w:ind w:left="3225" w:hanging="360"/>
      </w:pPr>
    </w:lvl>
    <w:lvl w:ilvl="4" w:tplc="041B0019" w:tentative="1">
      <w:start w:val="1"/>
      <w:numFmt w:val="lowerLetter"/>
      <w:lvlText w:val="%5."/>
      <w:lvlJc w:val="left"/>
      <w:pPr>
        <w:ind w:left="3945" w:hanging="360"/>
      </w:pPr>
    </w:lvl>
    <w:lvl w:ilvl="5" w:tplc="041B001B" w:tentative="1">
      <w:start w:val="1"/>
      <w:numFmt w:val="lowerRoman"/>
      <w:lvlText w:val="%6."/>
      <w:lvlJc w:val="right"/>
      <w:pPr>
        <w:ind w:left="4665" w:hanging="180"/>
      </w:pPr>
    </w:lvl>
    <w:lvl w:ilvl="6" w:tplc="041B000F" w:tentative="1">
      <w:start w:val="1"/>
      <w:numFmt w:val="decimal"/>
      <w:lvlText w:val="%7."/>
      <w:lvlJc w:val="left"/>
      <w:pPr>
        <w:ind w:left="5385" w:hanging="360"/>
      </w:pPr>
    </w:lvl>
    <w:lvl w:ilvl="7" w:tplc="041B0019" w:tentative="1">
      <w:start w:val="1"/>
      <w:numFmt w:val="lowerLetter"/>
      <w:lvlText w:val="%8."/>
      <w:lvlJc w:val="left"/>
      <w:pPr>
        <w:ind w:left="6105" w:hanging="360"/>
      </w:pPr>
    </w:lvl>
    <w:lvl w:ilvl="8" w:tplc="041B001B" w:tentative="1">
      <w:start w:val="1"/>
      <w:numFmt w:val="lowerRoman"/>
      <w:lvlText w:val="%9."/>
      <w:lvlJc w:val="right"/>
      <w:pPr>
        <w:ind w:left="6825" w:hanging="180"/>
      </w:pPr>
    </w:lvl>
  </w:abstractNum>
  <w:abstractNum w:abstractNumId="13" w15:restartNumberingAfterBreak="0">
    <w:nsid w:val="5EF07275"/>
    <w:multiLevelType w:val="hybridMultilevel"/>
    <w:tmpl w:val="DA4E6C14"/>
    <w:lvl w:ilvl="0" w:tplc="31FC01A0">
      <w:start w:val="1"/>
      <w:numFmt w:val="decimal"/>
      <w:lvlText w:val="%1."/>
      <w:lvlJc w:val="left"/>
      <w:pPr>
        <w:ind w:left="1425" w:hanging="360"/>
      </w:pPr>
      <w:rPr>
        <w:rFonts w:hint="default"/>
      </w:rPr>
    </w:lvl>
    <w:lvl w:ilvl="1" w:tplc="041B0019" w:tentative="1">
      <w:start w:val="1"/>
      <w:numFmt w:val="lowerLetter"/>
      <w:lvlText w:val="%2."/>
      <w:lvlJc w:val="left"/>
      <w:pPr>
        <w:ind w:left="2145" w:hanging="360"/>
      </w:pPr>
    </w:lvl>
    <w:lvl w:ilvl="2" w:tplc="041B001B" w:tentative="1">
      <w:start w:val="1"/>
      <w:numFmt w:val="lowerRoman"/>
      <w:lvlText w:val="%3."/>
      <w:lvlJc w:val="right"/>
      <w:pPr>
        <w:ind w:left="2865" w:hanging="180"/>
      </w:pPr>
    </w:lvl>
    <w:lvl w:ilvl="3" w:tplc="041B000F" w:tentative="1">
      <w:start w:val="1"/>
      <w:numFmt w:val="decimal"/>
      <w:lvlText w:val="%4."/>
      <w:lvlJc w:val="left"/>
      <w:pPr>
        <w:ind w:left="3585" w:hanging="360"/>
      </w:pPr>
    </w:lvl>
    <w:lvl w:ilvl="4" w:tplc="041B0019" w:tentative="1">
      <w:start w:val="1"/>
      <w:numFmt w:val="lowerLetter"/>
      <w:lvlText w:val="%5."/>
      <w:lvlJc w:val="left"/>
      <w:pPr>
        <w:ind w:left="4305" w:hanging="360"/>
      </w:pPr>
    </w:lvl>
    <w:lvl w:ilvl="5" w:tplc="041B001B" w:tentative="1">
      <w:start w:val="1"/>
      <w:numFmt w:val="lowerRoman"/>
      <w:lvlText w:val="%6."/>
      <w:lvlJc w:val="right"/>
      <w:pPr>
        <w:ind w:left="5025" w:hanging="180"/>
      </w:pPr>
    </w:lvl>
    <w:lvl w:ilvl="6" w:tplc="041B000F" w:tentative="1">
      <w:start w:val="1"/>
      <w:numFmt w:val="decimal"/>
      <w:lvlText w:val="%7."/>
      <w:lvlJc w:val="left"/>
      <w:pPr>
        <w:ind w:left="5745" w:hanging="360"/>
      </w:pPr>
    </w:lvl>
    <w:lvl w:ilvl="7" w:tplc="041B0019" w:tentative="1">
      <w:start w:val="1"/>
      <w:numFmt w:val="lowerLetter"/>
      <w:lvlText w:val="%8."/>
      <w:lvlJc w:val="left"/>
      <w:pPr>
        <w:ind w:left="6465" w:hanging="360"/>
      </w:pPr>
    </w:lvl>
    <w:lvl w:ilvl="8" w:tplc="041B001B" w:tentative="1">
      <w:start w:val="1"/>
      <w:numFmt w:val="lowerRoman"/>
      <w:lvlText w:val="%9."/>
      <w:lvlJc w:val="right"/>
      <w:pPr>
        <w:ind w:left="7185" w:hanging="180"/>
      </w:pPr>
    </w:lvl>
  </w:abstractNum>
  <w:abstractNum w:abstractNumId="14" w15:restartNumberingAfterBreak="0">
    <w:nsid w:val="6B24164F"/>
    <w:multiLevelType w:val="hybridMultilevel"/>
    <w:tmpl w:val="F9B2DEA0"/>
    <w:lvl w:ilvl="0" w:tplc="9D80E6FC">
      <w:start w:val="1"/>
      <w:numFmt w:val="decimal"/>
      <w:lvlText w:val="%1."/>
      <w:lvlJc w:val="left"/>
      <w:pPr>
        <w:ind w:left="1305" w:hanging="360"/>
      </w:pPr>
      <w:rPr>
        <w:rFonts w:hint="default"/>
      </w:rPr>
    </w:lvl>
    <w:lvl w:ilvl="1" w:tplc="041B0019" w:tentative="1">
      <w:start w:val="1"/>
      <w:numFmt w:val="lowerLetter"/>
      <w:lvlText w:val="%2."/>
      <w:lvlJc w:val="left"/>
      <w:pPr>
        <w:ind w:left="2025" w:hanging="360"/>
      </w:pPr>
    </w:lvl>
    <w:lvl w:ilvl="2" w:tplc="041B001B" w:tentative="1">
      <w:start w:val="1"/>
      <w:numFmt w:val="lowerRoman"/>
      <w:lvlText w:val="%3."/>
      <w:lvlJc w:val="right"/>
      <w:pPr>
        <w:ind w:left="2745" w:hanging="180"/>
      </w:pPr>
    </w:lvl>
    <w:lvl w:ilvl="3" w:tplc="041B000F" w:tentative="1">
      <w:start w:val="1"/>
      <w:numFmt w:val="decimal"/>
      <w:lvlText w:val="%4."/>
      <w:lvlJc w:val="left"/>
      <w:pPr>
        <w:ind w:left="3465" w:hanging="360"/>
      </w:pPr>
    </w:lvl>
    <w:lvl w:ilvl="4" w:tplc="041B0019" w:tentative="1">
      <w:start w:val="1"/>
      <w:numFmt w:val="lowerLetter"/>
      <w:lvlText w:val="%5."/>
      <w:lvlJc w:val="left"/>
      <w:pPr>
        <w:ind w:left="4185" w:hanging="360"/>
      </w:pPr>
    </w:lvl>
    <w:lvl w:ilvl="5" w:tplc="041B001B" w:tentative="1">
      <w:start w:val="1"/>
      <w:numFmt w:val="lowerRoman"/>
      <w:lvlText w:val="%6."/>
      <w:lvlJc w:val="right"/>
      <w:pPr>
        <w:ind w:left="4905" w:hanging="180"/>
      </w:pPr>
    </w:lvl>
    <w:lvl w:ilvl="6" w:tplc="041B000F" w:tentative="1">
      <w:start w:val="1"/>
      <w:numFmt w:val="decimal"/>
      <w:lvlText w:val="%7."/>
      <w:lvlJc w:val="left"/>
      <w:pPr>
        <w:ind w:left="5625" w:hanging="360"/>
      </w:pPr>
    </w:lvl>
    <w:lvl w:ilvl="7" w:tplc="041B0019" w:tentative="1">
      <w:start w:val="1"/>
      <w:numFmt w:val="lowerLetter"/>
      <w:lvlText w:val="%8."/>
      <w:lvlJc w:val="left"/>
      <w:pPr>
        <w:ind w:left="6345" w:hanging="360"/>
      </w:pPr>
    </w:lvl>
    <w:lvl w:ilvl="8" w:tplc="041B001B" w:tentative="1">
      <w:start w:val="1"/>
      <w:numFmt w:val="lowerRoman"/>
      <w:lvlText w:val="%9."/>
      <w:lvlJc w:val="right"/>
      <w:pPr>
        <w:ind w:left="7065" w:hanging="180"/>
      </w:pPr>
    </w:lvl>
  </w:abstractNum>
  <w:abstractNum w:abstractNumId="15" w15:restartNumberingAfterBreak="0">
    <w:nsid w:val="7DD52E82"/>
    <w:multiLevelType w:val="hybridMultilevel"/>
    <w:tmpl w:val="1D3037D2"/>
    <w:lvl w:ilvl="0" w:tplc="0C92AA1A">
      <w:start w:val="1"/>
      <w:numFmt w:val="decimal"/>
      <w:lvlText w:val="%1."/>
      <w:lvlJc w:val="left"/>
      <w:pPr>
        <w:ind w:left="1665" w:hanging="360"/>
      </w:pPr>
      <w:rPr>
        <w:rFonts w:hint="default"/>
      </w:rPr>
    </w:lvl>
    <w:lvl w:ilvl="1" w:tplc="041B0019" w:tentative="1">
      <w:start w:val="1"/>
      <w:numFmt w:val="lowerLetter"/>
      <w:lvlText w:val="%2."/>
      <w:lvlJc w:val="left"/>
      <w:pPr>
        <w:ind w:left="2385" w:hanging="360"/>
      </w:pPr>
    </w:lvl>
    <w:lvl w:ilvl="2" w:tplc="041B001B" w:tentative="1">
      <w:start w:val="1"/>
      <w:numFmt w:val="lowerRoman"/>
      <w:lvlText w:val="%3."/>
      <w:lvlJc w:val="right"/>
      <w:pPr>
        <w:ind w:left="3105" w:hanging="180"/>
      </w:pPr>
    </w:lvl>
    <w:lvl w:ilvl="3" w:tplc="041B000F" w:tentative="1">
      <w:start w:val="1"/>
      <w:numFmt w:val="decimal"/>
      <w:lvlText w:val="%4."/>
      <w:lvlJc w:val="left"/>
      <w:pPr>
        <w:ind w:left="3825" w:hanging="360"/>
      </w:pPr>
    </w:lvl>
    <w:lvl w:ilvl="4" w:tplc="041B0019" w:tentative="1">
      <w:start w:val="1"/>
      <w:numFmt w:val="lowerLetter"/>
      <w:lvlText w:val="%5."/>
      <w:lvlJc w:val="left"/>
      <w:pPr>
        <w:ind w:left="4545" w:hanging="360"/>
      </w:pPr>
    </w:lvl>
    <w:lvl w:ilvl="5" w:tplc="041B001B" w:tentative="1">
      <w:start w:val="1"/>
      <w:numFmt w:val="lowerRoman"/>
      <w:lvlText w:val="%6."/>
      <w:lvlJc w:val="right"/>
      <w:pPr>
        <w:ind w:left="5265" w:hanging="180"/>
      </w:pPr>
    </w:lvl>
    <w:lvl w:ilvl="6" w:tplc="041B000F" w:tentative="1">
      <w:start w:val="1"/>
      <w:numFmt w:val="decimal"/>
      <w:lvlText w:val="%7."/>
      <w:lvlJc w:val="left"/>
      <w:pPr>
        <w:ind w:left="5985" w:hanging="360"/>
      </w:pPr>
    </w:lvl>
    <w:lvl w:ilvl="7" w:tplc="041B0019" w:tentative="1">
      <w:start w:val="1"/>
      <w:numFmt w:val="lowerLetter"/>
      <w:lvlText w:val="%8."/>
      <w:lvlJc w:val="left"/>
      <w:pPr>
        <w:ind w:left="6705" w:hanging="360"/>
      </w:pPr>
    </w:lvl>
    <w:lvl w:ilvl="8" w:tplc="041B001B" w:tentative="1">
      <w:start w:val="1"/>
      <w:numFmt w:val="lowerRoman"/>
      <w:lvlText w:val="%9."/>
      <w:lvlJc w:val="right"/>
      <w:pPr>
        <w:ind w:left="7425" w:hanging="180"/>
      </w:pPr>
    </w:lvl>
  </w:abstractNum>
  <w:num w:numId="1">
    <w:abstractNumId w:val="0"/>
  </w:num>
  <w:num w:numId="2">
    <w:abstractNumId w:val="9"/>
  </w:num>
  <w:num w:numId="3">
    <w:abstractNumId w:val="11"/>
  </w:num>
  <w:num w:numId="4">
    <w:abstractNumId w:val="7"/>
  </w:num>
  <w:num w:numId="5">
    <w:abstractNumId w:val="1"/>
  </w:num>
  <w:num w:numId="6">
    <w:abstractNumId w:val="4"/>
  </w:num>
  <w:num w:numId="7">
    <w:abstractNumId w:val="8"/>
  </w:num>
  <w:num w:numId="8">
    <w:abstractNumId w:val="13"/>
  </w:num>
  <w:num w:numId="9">
    <w:abstractNumId w:val="3"/>
  </w:num>
  <w:num w:numId="10">
    <w:abstractNumId w:val="10"/>
  </w:num>
  <w:num w:numId="11">
    <w:abstractNumId w:val="12"/>
  </w:num>
  <w:num w:numId="12">
    <w:abstractNumId w:val="14"/>
  </w:num>
  <w:num w:numId="13">
    <w:abstractNumId w:val="15"/>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382D"/>
    <w:rsid w:val="000746F3"/>
    <w:rsid w:val="00351BD8"/>
    <w:rsid w:val="00425DE4"/>
    <w:rsid w:val="00482538"/>
    <w:rsid w:val="004A06BD"/>
    <w:rsid w:val="004C71E2"/>
    <w:rsid w:val="005C0E3C"/>
    <w:rsid w:val="00635004"/>
    <w:rsid w:val="00686B85"/>
    <w:rsid w:val="007377CD"/>
    <w:rsid w:val="00825C26"/>
    <w:rsid w:val="00892A8B"/>
    <w:rsid w:val="008D2F11"/>
    <w:rsid w:val="00921983"/>
    <w:rsid w:val="00996ED5"/>
    <w:rsid w:val="00B4794E"/>
    <w:rsid w:val="00B8256B"/>
    <w:rsid w:val="00BD1D32"/>
    <w:rsid w:val="00BE382D"/>
    <w:rsid w:val="00C92254"/>
    <w:rsid w:val="00CE4263"/>
    <w:rsid w:val="00D05F27"/>
    <w:rsid w:val="00D767C2"/>
    <w:rsid w:val="00D8779E"/>
    <w:rsid w:val="00D9335E"/>
    <w:rsid w:val="00EB0CD7"/>
    <w:rsid w:val="00F86E5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48ECFE2-5EB6-4F34-9609-BD3B0DB7B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BE38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AE9D54-60E8-4CCF-A15E-4D11F008F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839</Words>
  <Characters>4783</Characters>
  <Application>Microsoft Office Word</Application>
  <DocSecurity>0</DocSecurity>
  <Lines>39</Lines>
  <Paragraphs>11</Paragraphs>
  <ScaleCrop>false</ScaleCrop>
  <HeadingPairs>
    <vt:vector size="2" baseType="variant">
      <vt:variant>
        <vt:lpstr>Názov</vt:lpstr>
      </vt:variant>
      <vt:variant>
        <vt:i4>1</vt:i4>
      </vt:variant>
    </vt:vector>
  </HeadingPairs>
  <TitlesOfParts>
    <vt:vector size="1" baseType="lpstr">
      <vt:lpstr/>
    </vt:vector>
  </TitlesOfParts>
  <Company>BSK</Company>
  <LinksUpToDate>false</LinksUpToDate>
  <CharactersWithSpaces>5611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Gabriela Papánová</dc:creator>
  <cp:lastModifiedBy>Skola</cp:lastModifiedBy>
  <cp:revision>3</cp:revision>
  <dcterms:created xsi:type="dcterms:W3CDTF">2017-05-25T12:48:00Z</dcterms:created>
  <dcterms:modified xsi:type="dcterms:W3CDTF">2017-06-27T09:14:00Z</dcterms:modified>
</cp:coreProperties>
</file>